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BAD0" w14:textId="6DD7E98C" w:rsidR="008B2C3E" w:rsidRDefault="0084463A" w:rsidP="006746FC">
      <w:pPr>
        <w:rPr>
          <w:b/>
          <w:sz w:val="28"/>
          <w:szCs w:val="28"/>
        </w:rPr>
      </w:pPr>
      <w:r>
        <w:rPr>
          <w:b/>
          <w:sz w:val="28"/>
          <w:szCs w:val="28"/>
        </w:rPr>
        <w:t>InTuition Online Programme (IOP)</w:t>
      </w:r>
    </w:p>
    <w:p w14:paraId="0F278876" w14:textId="0BFDD105" w:rsidR="005F0E1C" w:rsidRDefault="005F0E1C" w:rsidP="006746FC">
      <w:pPr>
        <w:rPr>
          <w:b/>
          <w:sz w:val="28"/>
          <w:szCs w:val="28"/>
        </w:rPr>
      </w:pPr>
      <w:r>
        <w:rPr>
          <w:b/>
          <w:sz w:val="28"/>
          <w:szCs w:val="28"/>
        </w:rPr>
        <w:t>Tutor Agreement</w:t>
      </w:r>
      <w:r w:rsidR="00192B10">
        <w:rPr>
          <w:b/>
          <w:sz w:val="28"/>
          <w:szCs w:val="28"/>
        </w:rPr>
        <w:t xml:space="preserve"> and Contract for Services</w:t>
      </w:r>
    </w:p>
    <w:p w14:paraId="3920BAD1" w14:textId="38C1BB31" w:rsidR="007E738E" w:rsidRDefault="007E738E" w:rsidP="006746FC">
      <w:pPr>
        <w:rPr>
          <w:rFonts w:cs="Calibri"/>
        </w:rPr>
      </w:pPr>
      <w:r w:rsidRPr="00D542A1">
        <w:rPr>
          <w:rFonts w:cs="Calibri"/>
        </w:rPr>
        <w:t xml:space="preserve">This </w:t>
      </w:r>
      <w:r w:rsidR="006746FC">
        <w:rPr>
          <w:rFonts w:cs="Calibri"/>
        </w:rPr>
        <w:t>document</w:t>
      </w:r>
      <w:r w:rsidRPr="00D542A1">
        <w:rPr>
          <w:rFonts w:cs="Calibri"/>
        </w:rPr>
        <w:t xml:space="preserve"> outlines the terms and conditions whereby </w:t>
      </w:r>
      <w:r w:rsidR="006746FC">
        <w:rPr>
          <w:rFonts w:cs="Calibri"/>
        </w:rPr>
        <w:t xml:space="preserve">contracted </w:t>
      </w:r>
      <w:r w:rsidR="003F7A01">
        <w:rPr>
          <w:rFonts w:cs="Calibri"/>
        </w:rPr>
        <w:t>t</w:t>
      </w:r>
      <w:r w:rsidR="006746FC">
        <w:rPr>
          <w:rFonts w:cs="Calibri"/>
        </w:rPr>
        <w:t>utors (“you”, “your”)</w:t>
      </w:r>
      <w:r w:rsidRPr="00D542A1">
        <w:rPr>
          <w:rFonts w:cs="Calibri"/>
        </w:rPr>
        <w:t xml:space="preserve"> agree to provide certain</w:t>
      </w:r>
      <w:r w:rsidR="00F02959">
        <w:rPr>
          <w:rFonts w:cs="Calibri"/>
        </w:rPr>
        <w:t xml:space="preserve"> online teaching</w:t>
      </w:r>
      <w:r w:rsidRPr="00D542A1">
        <w:rPr>
          <w:rFonts w:cs="Calibri"/>
        </w:rPr>
        <w:t xml:space="preserve"> services to InTuition Languages </w:t>
      </w:r>
      <w:r w:rsidR="006746FC">
        <w:rPr>
          <w:rFonts w:cs="Calibri"/>
        </w:rPr>
        <w:t>(“we”, “us”, “our”)</w:t>
      </w:r>
      <w:r w:rsidR="00F02959">
        <w:rPr>
          <w:rFonts w:cs="Calibri"/>
        </w:rPr>
        <w:t>.</w:t>
      </w:r>
    </w:p>
    <w:p w14:paraId="3920BAD3" w14:textId="38571C6E" w:rsidR="0029734D" w:rsidRDefault="00E52E16" w:rsidP="006746FC">
      <w:pPr>
        <w:rPr>
          <w:rFonts w:cs="Courier"/>
          <w:b/>
          <w:color w:val="000000"/>
          <w:sz w:val="24"/>
          <w:szCs w:val="24"/>
        </w:rPr>
      </w:pPr>
      <w:r w:rsidRPr="00E52E16">
        <w:rPr>
          <w:rFonts w:cs="Courier"/>
          <w:b/>
          <w:color w:val="000000"/>
          <w:sz w:val="24"/>
          <w:szCs w:val="24"/>
        </w:rPr>
        <w:t>Booking Process</w:t>
      </w:r>
    </w:p>
    <w:p w14:paraId="00EA8879" w14:textId="188211A4" w:rsidR="00E52E16" w:rsidRPr="00194EE5" w:rsidRDefault="00E52E16" w:rsidP="00E52E16">
      <w:pPr>
        <w:pStyle w:val="ListParagraph"/>
        <w:numPr>
          <w:ilvl w:val="0"/>
          <w:numId w:val="10"/>
        </w:numPr>
        <w:rPr>
          <w:rFonts w:cs="Courier"/>
          <w:bCs/>
          <w:color w:val="000000"/>
        </w:rPr>
      </w:pPr>
      <w:r w:rsidRPr="00194EE5">
        <w:rPr>
          <w:rFonts w:cs="Courier"/>
          <w:bCs/>
          <w:color w:val="000000"/>
        </w:rPr>
        <w:t>When a student applies for an IOP course</w:t>
      </w:r>
      <w:r w:rsidR="00D9195B" w:rsidRPr="00194EE5">
        <w:rPr>
          <w:rFonts w:cs="Courier"/>
          <w:bCs/>
          <w:color w:val="000000"/>
        </w:rPr>
        <w:t xml:space="preserve">, we </w:t>
      </w:r>
      <w:r w:rsidR="003F7A01" w:rsidRPr="00194EE5">
        <w:rPr>
          <w:rFonts w:cs="Courier"/>
          <w:bCs/>
          <w:color w:val="000000"/>
        </w:rPr>
        <w:t xml:space="preserve">contact </w:t>
      </w:r>
      <w:r w:rsidR="00E05915">
        <w:rPr>
          <w:rFonts w:cs="Courier"/>
          <w:bCs/>
          <w:color w:val="000000"/>
        </w:rPr>
        <w:t xml:space="preserve">suitable </w:t>
      </w:r>
      <w:r w:rsidR="003F7A01" w:rsidRPr="00194EE5">
        <w:rPr>
          <w:rFonts w:cs="Courier"/>
          <w:bCs/>
          <w:color w:val="000000"/>
        </w:rPr>
        <w:t>potential tutors</w:t>
      </w:r>
      <w:r w:rsidR="00606534" w:rsidRPr="00194EE5">
        <w:rPr>
          <w:rFonts w:cs="Courier"/>
          <w:bCs/>
          <w:color w:val="000000"/>
        </w:rPr>
        <w:t xml:space="preserve"> on their behalf,</w:t>
      </w:r>
      <w:r w:rsidR="003F7A01" w:rsidRPr="00194EE5">
        <w:rPr>
          <w:rFonts w:cs="Courier"/>
          <w:bCs/>
          <w:color w:val="000000"/>
        </w:rPr>
        <w:t xml:space="preserve"> </w:t>
      </w:r>
      <w:r w:rsidR="00C94890" w:rsidRPr="00194EE5">
        <w:rPr>
          <w:rFonts w:cs="Courier"/>
          <w:bCs/>
          <w:color w:val="000000"/>
        </w:rPr>
        <w:t>based on</w:t>
      </w:r>
      <w:r w:rsidR="003F7A01" w:rsidRPr="00194EE5">
        <w:rPr>
          <w:rFonts w:cs="Courier"/>
          <w:bCs/>
          <w:color w:val="000000"/>
        </w:rPr>
        <w:t xml:space="preserve"> the student’s stated priorities and preferences. </w:t>
      </w:r>
    </w:p>
    <w:p w14:paraId="76693E85" w14:textId="6B7D116E" w:rsidR="003F7A01" w:rsidRPr="00194EE5" w:rsidRDefault="00AB0E25" w:rsidP="00E52E16">
      <w:pPr>
        <w:pStyle w:val="ListParagraph"/>
        <w:numPr>
          <w:ilvl w:val="0"/>
          <w:numId w:val="10"/>
        </w:numPr>
        <w:rPr>
          <w:rFonts w:cs="Courier"/>
          <w:bCs/>
          <w:color w:val="000000"/>
        </w:rPr>
      </w:pPr>
      <w:r w:rsidRPr="00194EE5">
        <w:rPr>
          <w:rFonts w:cs="Courier"/>
          <w:bCs/>
          <w:color w:val="000000"/>
        </w:rPr>
        <w:t xml:space="preserve">When we contact you on behalf of a student, you may accept or decline the booking. </w:t>
      </w:r>
    </w:p>
    <w:p w14:paraId="381295FB" w14:textId="6B94AFBC" w:rsidR="00194EE5" w:rsidRDefault="00194EE5" w:rsidP="00E52E16">
      <w:pPr>
        <w:pStyle w:val="ListParagraph"/>
        <w:numPr>
          <w:ilvl w:val="0"/>
          <w:numId w:val="10"/>
        </w:numPr>
        <w:rPr>
          <w:rFonts w:cs="Courier"/>
          <w:bCs/>
          <w:color w:val="000000"/>
        </w:rPr>
      </w:pPr>
      <w:r w:rsidRPr="00194EE5">
        <w:rPr>
          <w:rFonts w:cs="Courier"/>
          <w:bCs/>
          <w:color w:val="000000"/>
        </w:rPr>
        <w:t xml:space="preserve">If you accept the booking, we </w:t>
      </w:r>
      <w:r w:rsidR="00A1634B">
        <w:rPr>
          <w:rFonts w:cs="Courier"/>
          <w:bCs/>
          <w:color w:val="000000"/>
        </w:rPr>
        <w:t xml:space="preserve">arrange a Trial Lesson </w:t>
      </w:r>
      <w:r w:rsidR="00DA0820">
        <w:rPr>
          <w:rFonts w:cs="Courier"/>
          <w:bCs/>
          <w:color w:val="000000"/>
        </w:rPr>
        <w:t>between you and the</w:t>
      </w:r>
      <w:r w:rsidR="00A1634B">
        <w:rPr>
          <w:rFonts w:cs="Courier"/>
          <w:bCs/>
          <w:color w:val="000000"/>
        </w:rPr>
        <w:t xml:space="preserve"> student at the agreed time.</w:t>
      </w:r>
    </w:p>
    <w:p w14:paraId="4226B396" w14:textId="5E3518BC" w:rsidR="00D7089C" w:rsidRDefault="00D7089C" w:rsidP="00E52E16">
      <w:pPr>
        <w:pStyle w:val="ListParagraph"/>
        <w:numPr>
          <w:ilvl w:val="0"/>
          <w:numId w:val="10"/>
        </w:numPr>
        <w:rPr>
          <w:rFonts w:cs="Courier"/>
          <w:bCs/>
          <w:color w:val="000000"/>
        </w:rPr>
      </w:pPr>
      <w:r>
        <w:rPr>
          <w:rFonts w:cs="Courier"/>
          <w:bCs/>
          <w:color w:val="000000"/>
        </w:rPr>
        <w:t xml:space="preserve">Following the Trial Lesson, the student may choose to continue studying with you for a </w:t>
      </w:r>
      <w:r w:rsidR="009E1D1F">
        <w:rPr>
          <w:rFonts w:cs="Courier"/>
          <w:bCs/>
          <w:color w:val="000000"/>
        </w:rPr>
        <w:t xml:space="preserve">minimum 5-hour </w:t>
      </w:r>
      <w:r w:rsidR="00A351C8">
        <w:rPr>
          <w:rFonts w:cs="Courier"/>
          <w:bCs/>
          <w:color w:val="000000"/>
        </w:rPr>
        <w:t>course</w:t>
      </w:r>
      <w:r w:rsidR="009E1D1F">
        <w:rPr>
          <w:rFonts w:cs="Courier"/>
          <w:bCs/>
          <w:color w:val="000000"/>
        </w:rPr>
        <w:t xml:space="preserve">. If </w:t>
      </w:r>
      <w:r w:rsidR="00E70AC0">
        <w:rPr>
          <w:rFonts w:cs="Courier"/>
          <w:bCs/>
          <w:color w:val="000000"/>
        </w:rPr>
        <w:t xml:space="preserve">this is the case, we will </w:t>
      </w:r>
      <w:r w:rsidR="00BA2A37">
        <w:rPr>
          <w:rFonts w:cs="Courier"/>
          <w:bCs/>
          <w:color w:val="000000"/>
        </w:rPr>
        <w:t xml:space="preserve">advise you when </w:t>
      </w:r>
      <w:r w:rsidR="00A351C8">
        <w:rPr>
          <w:rFonts w:cs="Courier"/>
          <w:bCs/>
          <w:color w:val="000000"/>
        </w:rPr>
        <w:t xml:space="preserve">the course </w:t>
      </w:r>
      <w:r w:rsidR="00794DC1">
        <w:rPr>
          <w:rFonts w:cs="Courier"/>
          <w:bCs/>
          <w:color w:val="000000"/>
        </w:rPr>
        <w:t>has been confirmed</w:t>
      </w:r>
      <w:r w:rsidR="008F1021">
        <w:rPr>
          <w:rFonts w:cs="Courier"/>
          <w:bCs/>
          <w:color w:val="000000"/>
        </w:rPr>
        <w:t>.</w:t>
      </w:r>
      <w:r w:rsidR="00EF799F">
        <w:rPr>
          <w:rFonts w:cs="Courier"/>
          <w:bCs/>
          <w:color w:val="000000"/>
        </w:rPr>
        <w:t xml:space="preserve"> We will also advise you if the student has decided not to continue their studies with you.</w:t>
      </w:r>
    </w:p>
    <w:p w14:paraId="0B344B45" w14:textId="5EA01A6A" w:rsidR="00160B03" w:rsidRDefault="008F1021" w:rsidP="00E17DE0">
      <w:pPr>
        <w:pStyle w:val="ListParagraph"/>
        <w:numPr>
          <w:ilvl w:val="0"/>
          <w:numId w:val="10"/>
        </w:numPr>
        <w:rPr>
          <w:rFonts w:cs="Courier"/>
          <w:bCs/>
          <w:color w:val="000000"/>
        </w:rPr>
      </w:pPr>
      <w:r>
        <w:rPr>
          <w:rFonts w:cs="Courier"/>
          <w:bCs/>
          <w:color w:val="000000"/>
        </w:rPr>
        <w:t xml:space="preserve">You contact the student directly to arrange further </w:t>
      </w:r>
      <w:r w:rsidR="00160B03">
        <w:rPr>
          <w:rFonts w:cs="Courier"/>
          <w:bCs/>
          <w:color w:val="000000"/>
        </w:rPr>
        <w:t xml:space="preserve">sessions. </w:t>
      </w:r>
    </w:p>
    <w:p w14:paraId="3F223EE8" w14:textId="5E007276" w:rsidR="00E17DE0" w:rsidRPr="00E17DE0" w:rsidRDefault="00E17DE0" w:rsidP="00E17DE0">
      <w:pPr>
        <w:pStyle w:val="ListParagraph"/>
        <w:numPr>
          <w:ilvl w:val="0"/>
          <w:numId w:val="10"/>
        </w:numPr>
        <w:rPr>
          <w:rFonts w:cs="Courier"/>
          <w:bCs/>
          <w:color w:val="000000"/>
        </w:rPr>
      </w:pPr>
      <w:r>
        <w:rPr>
          <w:rFonts w:cs="Courier"/>
          <w:bCs/>
          <w:color w:val="000000"/>
        </w:rPr>
        <w:t xml:space="preserve">Payment is processed after each 5-hour block has been completed. </w:t>
      </w:r>
    </w:p>
    <w:p w14:paraId="17381B3E" w14:textId="1DD5A668" w:rsidR="00EF799F" w:rsidRDefault="00EF799F" w:rsidP="006746FC">
      <w:pPr>
        <w:rPr>
          <w:rFonts w:cs="Courier"/>
          <w:b/>
          <w:bCs/>
          <w:color w:val="000000"/>
          <w:sz w:val="24"/>
          <w:szCs w:val="24"/>
        </w:rPr>
      </w:pPr>
      <w:r w:rsidRPr="00EF799F">
        <w:rPr>
          <w:rFonts w:cs="Courier"/>
          <w:b/>
          <w:bCs/>
          <w:color w:val="000000"/>
          <w:sz w:val="24"/>
          <w:szCs w:val="24"/>
        </w:rPr>
        <w:t>Trial Lesson</w:t>
      </w:r>
    </w:p>
    <w:p w14:paraId="285DA306" w14:textId="24B75733" w:rsidR="00EF799F" w:rsidRPr="00326988" w:rsidRDefault="00133CA5" w:rsidP="00EF799F">
      <w:pPr>
        <w:pStyle w:val="ListParagraph"/>
        <w:numPr>
          <w:ilvl w:val="0"/>
          <w:numId w:val="11"/>
        </w:numPr>
        <w:rPr>
          <w:rFonts w:cs="Courier"/>
          <w:b/>
          <w:bCs/>
          <w:color w:val="000000"/>
        </w:rPr>
      </w:pPr>
      <w:r>
        <w:rPr>
          <w:rFonts w:cs="Courier"/>
          <w:color w:val="000000"/>
        </w:rPr>
        <w:t>Potential s</w:t>
      </w:r>
      <w:r w:rsidR="00EF799F" w:rsidRPr="00326988">
        <w:rPr>
          <w:rFonts w:cs="Courier"/>
          <w:color w:val="000000"/>
        </w:rPr>
        <w:t xml:space="preserve">tudents are entitled to a </w:t>
      </w:r>
      <w:r w:rsidR="002C7D72" w:rsidRPr="00326988">
        <w:rPr>
          <w:rFonts w:cs="Courier"/>
          <w:color w:val="000000"/>
        </w:rPr>
        <w:t xml:space="preserve">free 30-minute Trial Lesson with each tutor </w:t>
      </w:r>
      <w:r w:rsidR="00556D7C" w:rsidRPr="00326988">
        <w:rPr>
          <w:rFonts w:cs="Courier"/>
          <w:color w:val="000000"/>
        </w:rPr>
        <w:t>we recommend to them</w:t>
      </w:r>
      <w:r w:rsidR="00326988" w:rsidRPr="00326988">
        <w:rPr>
          <w:rFonts w:cs="Courier"/>
          <w:color w:val="000000"/>
        </w:rPr>
        <w:t>.</w:t>
      </w:r>
    </w:p>
    <w:p w14:paraId="34793C10" w14:textId="7567EB03" w:rsidR="00326988" w:rsidRPr="00326988" w:rsidRDefault="008B6D14" w:rsidP="00EF799F">
      <w:pPr>
        <w:pStyle w:val="ListParagraph"/>
        <w:numPr>
          <w:ilvl w:val="0"/>
          <w:numId w:val="11"/>
        </w:numPr>
        <w:rPr>
          <w:rFonts w:cs="Courier"/>
          <w:b/>
          <w:bCs/>
          <w:color w:val="000000"/>
        </w:rPr>
      </w:pPr>
      <w:r>
        <w:rPr>
          <w:rFonts w:cs="Courier"/>
          <w:color w:val="000000"/>
        </w:rPr>
        <w:t xml:space="preserve">Tutors are not paid for the 30-minute Trial Lesson </w:t>
      </w:r>
      <w:r w:rsidR="00B51461">
        <w:rPr>
          <w:rFonts w:cs="Courier"/>
          <w:color w:val="000000"/>
        </w:rPr>
        <w:t xml:space="preserve">unless the student subsequently </w:t>
      </w:r>
      <w:r w:rsidR="003F0217">
        <w:rPr>
          <w:rFonts w:cs="Courier"/>
          <w:color w:val="000000"/>
        </w:rPr>
        <w:t>enrols for a paid course of study with you</w:t>
      </w:r>
      <w:r w:rsidR="00B962E1">
        <w:rPr>
          <w:rFonts w:cs="Courier"/>
          <w:color w:val="000000"/>
        </w:rPr>
        <w:t xml:space="preserve">, in which case the payment for the Trial Lesson will be added to your </w:t>
      </w:r>
      <w:r w:rsidR="00B82CB4">
        <w:rPr>
          <w:rFonts w:cs="Courier"/>
          <w:color w:val="000000"/>
        </w:rPr>
        <w:t xml:space="preserve">total course payment. </w:t>
      </w:r>
    </w:p>
    <w:p w14:paraId="05F8D9CA" w14:textId="7F16CC95" w:rsidR="00EF799F" w:rsidRPr="00FE366C" w:rsidRDefault="00085BE8" w:rsidP="006746FC">
      <w:pPr>
        <w:rPr>
          <w:rFonts w:cs="Courier"/>
          <w:b/>
          <w:bCs/>
          <w:color w:val="000000"/>
          <w:sz w:val="24"/>
          <w:szCs w:val="24"/>
        </w:rPr>
      </w:pPr>
      <w:r>
        <w:rPr>
          <w:rFonts w:cs="Courier"/>
          <w:b/>
          <w:bCs/>
          <w:color w:val="000000"/>
          <w:sz w:val="24"/>
          <w:szCs w:val="24"/>
        </w:rPr>
        <w:t xml:space="preserve">Blocks and </w:t>
      </w:r>
      <w:r w:rsidR="00FE366C" w:rsidRPr="00FE366C">
        <w:rPr>
          <w:rFonts w:cs="Courier"/>
          <w:b/>
          <w:bCs/>
          <w:color w:val="000000"/>
          <w:sz w:val="24"/>
          <w:szCs w:val="24"/>
        </w:rPr>
        <w:t>Sessions</w:t>
      </w:r>
    </w:p>
    <w:p w14:paraId="3920BAD7" w14:textId="4ACD3C45" w:rsidR="00AF4217" w:rsidRDefault="00FE366C" w:rsidP="00FE366C">
      <w:pPr>
        <w:pStyle w:val="ListParagraph"/>
        <w:numPr>
          <w:ilvl w:val="0"/>
          <w:numId w:val="12"/>
        </w:numPr>
        <w:rPr>
          <w:rFonts w:cs="Courier"/>
          <w:color w:val="000000"/>
        </w:rPr>
      </w:pPr>
      <w:r>
        <w:rPr>
          <w:rFonts w:cs="Courier"/>
          <w:color w:val="000000"/>
        </w:rPr>
        <w:t xml:space="preserve">Students purchase </w:t>
      </w:r>
      <w:r w:rsidR="00A569D2">
        <w:rPr>
          <w:rFonts w:cs="Courier"/>
          <w:color w:val="000000"/>
        </w:rPr>
        <w:t xml:space="preserve">course time in 5-hour </w:t>
      </w:r>
      <w:r w:rsidR="00307851" w:rsidRPr="00085BE8">
        <w:rPr>
          <w:rFonts w:cs="Courier"/>
          <w:b/>
          <w:bCs/>
          <w:color w:val="000000"/>
        </w:rPr>
        <w:t>blocks</w:t>
      </w:r>
      <w:r w:rsidR="00A569D2">
        <w:rPr>
          <w:rFonts w:cs="Courier"/>
          <w:color w:val="000000"/>
        </w:rPr>
        <w:t xml:space="preserve">. </w:t>
      </w:r>
    </w:p>
    <w:p w14:paraId="16DCA54C" w14:textId="4D60FB81" w:rsidR="00A569D2" w:rsidRDefault="00A569D2" w:rsidP="00FE366C">
      <w:pPr>
        <w:pStyle w:val="ListParagraph"/>
        <w:numPr>
          <w:ilvl w:val="0"/>
          <w:numId w:val="12"/>
        </w:numPr>
        <w:rPr>
          <w:rFonts w:cs="Courier"/>
          <w:color w:val="000000"/>
        </w:rPr>
      </w:pPr>
      <w:r>
        <w:rPr>
          <w:rFonts w:cs="Courier"/>
          <w:color w:val="000000"/>
        </w:rPr>
        <w:t xml:space="preserve">Course time may be delivered by tutors in </w:t>
      </w:r>
      <w:r w:rsidRPr="00085BE8">
        <w:rPr>
          <w:rFonts w:cs="Courier"/>
          <w:b/>
          <w:bCs/>
          <w:color w:val="000000"/>
        </w:rPr>
        <w:t xml:space="preserve">sessions </w:t>
      </w:r>
      <w:r>
        <w:rPr>
          <w:rFonts w:cs="Courier"/>
          <w:color w:val="000000"/>
        </w:rPr>
        <w:t xml:space="preserve">of any duration. We recommend 45 minutes per session as </w:t>
      </w:r>
      <w:r w:rsidR="00C907BC">
        <w:rPr>
          <w:rFonts w:cs="Courier"/>
          <w:color w:val="000000"/>
        </w:rPr>
        <w:t xml:space="preserve">suitable in most cases. </w:t>
      </w:r>
    </w:p>
    <w:p w14:paraId="1C9D5A55" w14:textId="113FF6D4" w:rsidR="00C907BC" w:rsidRPr="00FE366C" w:rsidRDefault="00C907BC" w:rsidP="00FE366C">
      <w:pPr>
        <w:pStyle w:val="ListParagraph"/>
        <w:numPr>
          <w:ilvl w:val="0"/>
          <w:numId w:val="12"/>
        </w:numPr>
        <w:rPr>
          <w:rFonts w:cs="Courier"/>
          <w:color w:val="000000"/>
        </w:rPr>
      </w:pPr>
      <w:r>
        <w:rPr>
          <w:rFonts w:cs="Courier"/>
          <w:color w:val="000000"/>
        </w:rPr>
        <w:t xml:space="preserve">You arrange session durations and times directly with your student, following the confirmation of course. </w:t>
      </w:r>
    </w:p>
    <w:p w14:paraId="3920BADA" w14:textId="3E8DFA5C" w:rsidR="0029734D" w:rsidRPr="00940D60" w:rsidRDefault="008B2C3E" w:rsidP="006746FC">
      <w:pPr>
        <w:rPr>
          <w:rFonts w:cs="Courier"/>
          <w:color w:val="000000"/>
          <w:sz w:val="24"/>
          <w:szCs w:val="24"/>
        </w:rPr>
      </w:pPr>
      <w:r w:rsidRPr="00940D60">
        <w:rPr>
          <w:rFonts w:cs="Courier"/>
          <w:b/>
          <w:color w:val="000000"/>
          <w:sz w:val="24"/>
          <w:szCs w:val="24"/>
        </w:rPr>
        <w:t>Session Record</w:t>
      </w:r>
    </w:p>
    <w:p w14:paraId="3920BADB" w14:textId="1A26F905" w:rsidR="00261B44" w:rsidRDefault="008B2C3E" w:rsidP="00940D60">
      <w:pPr>
        <w:pStyle w:val="ListParagraph"/>
        <w:numPr>
          <w:ilvl w:val="0"/>
          <w:numId w:val="13"/>
        </w:numPr>
        <w:rPr>
          <w:rFonts w:cs="Courier"/>
          <w:color w:val="000000"/>
        </w:rPr>
      </w:pPr>
      <w:r w:rsidRPr="00940D60">
        <w:rPr>
          <w:rFonts w:cs="Courier"/>
          <w:color w:val="000000"/>
        </w:rPr>
        <w:t xml:space="preserve">At the end of each </w:t>
      </w:r>
      <w:r w:rsidR="00261B44" w:rsidRPr="00940D60">
        <w:rPr>
          <w:rFonts w:cs="Courier"/>
          <w:color w:val="000000"/>
        </w:rPr>
        <w:t>S</w:t>
      </w:r>
      <w:r w:rsidR="006746FC" w:rsidRPr="00940D60">
        <w:rPr>
          <w:rFonts w:cs="Courier"/>
          <w:color w:val="000000"/>
        </w:rPr>
        <w:t xml:space="preserve">ession, the </w:t>
      </w:r>
      <w:r w:rsidR="006746FC" w:rsidRPr="00940D60">
        <w:rPr>
          <w:rFonts w:cs="Courier"/>
          <w:b/>
          <w:color w:val="000000"/>
        </w:rPr>
        <w:t>Session Record</w:t>
      </w:r>
      <w:r w:rsidR="006746FC" w:rsidRPr="00940D60">
        <w:rPr>
          <w:rFonts w:cs="Courier"/>
          <w:color w:val="000000"/>
        </w:rPr>
        <w:t xml:space="preserve"> should be updated. </w:t>
      </w:r>
    </w:p>
    <w:p w14:paraId="642BF388" w14:textId="22ADD6AB" w:rsidR="00C51FCF" w:rsidRPr="00940D60" w:rsidRDefault="00C51FCF" w:rsidP="00940D60">
      <w:pPr>
        <w:pStyle w:val="ListParagraph"/>
        <w:numPr>
          <w:ilvl w:val="0"/>
          <w:numId w:val="13"/>
        </w:numPr>
        <w:rPr>
          <w:rFonts w:cs="Courier"/>
          <w:color w:val="000000"/>
        </w:rPr>
      </w:pPr>
      <w:r>
        <w:rPr>
          <w:rFonts w:cs="Courier"/>
          <w:color w:val="000000"/>
        </w:rPr>
        <w:t xml:space="preserve">For CPF courses, the </w:t>
      </w:r>
      <w:r>
        <w:rPr>
          <w:rFonts w:cs="Courier"/>
          <w:b/>
          <w:bCs/>
          <w:color w:val="000000"/>
        </w:rPr>
        <w:t xml:space="preserve">Attendance Sheet </w:t>
      </w:r>
      <w:r>
        <w:rPr>
          <w:rFonts w:cs="Courier"/>
          <w:color w:val="000000"/>
        </w:rPr>
        <w:t>should also be filled and signed after each session.</w:t>
      </w:r>
    </w:p>
    <w:p w14:paraId="3CA494F8" w14:textId="021120D0" w:rsidR="00307851" w:rsidRDefault="002332E7" w:rsidP="006746FC">
      <w:pPr>
        <w:rPr>
          <w:rFonts w:cs="Courier"/>
          <w:b/>
          <w:color w:val="000000"/>
          <w:sz w:val="24"/>
          <w:szCs w:val="24"/>
        </w:rPr>
      </w:pPr>
      <w:r>
        <w:rPr>
          <w:rFonts w:cs="Courier"/>
          <w:b/>
          <w:color w:val="000000"/>
          <w:sz w:val="24"/>
          <w:szCs w:val="24"/>
        </w:rPr>
        <w:t>Payment</w:t>
      </w:r>
    </w:p>
    <w:p w14:paraId="66247200" w14:textId="23821B8E" w:rsidR="00C51FCF" w:rsidRPr="00C51FCF" w:rsidRDefault="00C51FCF" w:rsidP="006746FC">
      <w:pPr>
        <w:rPr>
          <w:rFonts w:cs="Courier"/>
          <w:b/>
          <w:color w:val="000000"/>
        </w:rPr>
      </w:pPr>
      <w:r w:rsidRPr="00C51FCF">
        <w:rPr>
          <w:rFonts w:cs="Courier"/>
          <w:b/>
          <w:color w:val="000000"/>
        </w:rPr>
        <w:t>Non-CPF Courses:</w:t>
      </w:r>
    </w:p>
    <w:p w14:paraId="5E3BBC67" w14:textId="212F771A" w:rsidR="002332E7" w:rsidRPr="00736F11" w:rsidRDefault="009769AB" w:rsidP="002332E7">
      <w:pPr>
        <w:pStyle w:val="ListParagraph"/>
        <w:numPr>
          <w:ilvl w:val="0"/>
          <w:numId w:val="13"/>
        </w:numPr>
        <w:rPr>
          <w:rFonts w:cs="Courier"/>
          <w:bCs/>
          <w:color w:val="000000"/>
        </w:rPr>
      </w:pPr>
      <w:r w:rsidRPr="00736F11">
        <w:rPr>
          <w:rFonts w:cs="Courier"/>
          <w:bCs/>
          <w:color w:val="000000"/>
        </w:rPr>
        <w:t>When a block has been complete</w:t>
      </w:r>
      <w:r w:rsidR="00183023" w:rsidRPr="00736F11">
        <w:rPr>
          <w:rFonts w:cs="Courier"/>
          <w:bCs/>
          <w:color w:val="000000"/>
        </w:rPr>
        <w:t xml:space="preserve">d, upload your Session Record and complete the Claims Form </w:t>
      </w:r>
      <w:r w:rsidR="00742616" w:rsidRPr="00736F11">
        <w:rPr>
          <w:rFonts w:cs="Courier"/>
          <w:bCs/>
          <w:color w:val="000000"/>
        </w:rPr>
        <w:t>online, using the link provid</w:t>
      </w:r>
      <w:r w:rsidR="00C51FCF">
        <w:rPr>
          <w:rFonts w:cs="Courier"/>
          <w:bCs/>
          <w:color w:val="000000"/>
        </w:rPr>
        <w:t>ed</w:t>
      </w:r>
      <w:r w:rsidR="00742616" w:rsidRPr="00736F11">
        <w:rPr>
          <w:rFonts w:cs="Courier"/>
          <w:bCs/>
          <w:color w:val="000000"/>
        </w:rPr>
        <w:t xml:space="preserve"> at course confirmation. </w:t>
      </w:r>
    </w:p>
    <w:p w14:paraId="0DA18264" w14:textId="3971AD7C" w:rsidR="00194848" w:rsidRDefault="00194848" w:rsidP="002332E7">
      <w:pPr>
        <w:pStyle w:val="ListParagraph"/>
        <w:numPr>
          <w:ilvl w:val="0"/>
          <w:numId w:val="13"/>
        </w:numPr>
        <w:rPr>
          <w:rFonts w:cs="Courier"/>
          <w:bCs/>
          <w:color w:val="000000"/>
        </w:rPr>
      </w:pPr>
      <w:r w:rsidRPr="00736F11">
        <w:rPr>
          <w:rFonts w:cs="Courier"/>
          <w:bCs/>
          <w:color w:val="000000"/>
        </w:rPr>
        <w:lastRenderedPageBreak/>
        <w:t xml:space="preserve">We will process your payment on the </w:t>
      </w:r>
      <w:r w:rsidR="00C51FCF">
        <w:rPr>
          <w:rFonts w:cs="Courier"/>
          <w:bCs/>
          <w:color w:val="000000"/>
        </w:rPr>
        <w:t>Friday</w:t>
      </w:r>
      <w:r w:rsidRPr="00736F11">
        <w:rPr>
          <w:rFonts w:cs="Courier"/>
          <w:bCs/>
          <w:color w:val="000000"/>
        </w:rPr>
        <w:t xml:space="preserve"> following </w:t>
      </w:r>
      <w:r w:rsidR="00736F11" w:rsidRPr="00736F11">
        <w:rPr>
          <w:rFonts w:cs="Courier"/>
          <w:bCs/>
          <w:color w:val="000000"/>
        </w:rPr>
        <w:t xml:space="preserve">our receipt of your completed Claims Form and Session Record. </w:t>
      </w:r>
    </w:p>
    <w:p w14:paraId="15FED6A4" w14:textId="6A278914" w:rsidR="00C51FCF" w:rsidRDefault="00C51FCF" w:rsidP="00C51FCF">
      <w:pPr>
        <w:rPr>
          <w:rFonts w:cs="Courier"/>
          <w:b/>
          <w:color w:val="000000"/>
        </w:rPr>
      </w:pPr>
      <w:r w:rsidRPr="00C51FCF">
        <w:rPr>
          <w:rFonts w:cs="Courier"/>
          <w:b/>
          <w:color w:val="000000"/>
        </w:rPr>
        <w:t>CPF Courses:</w:t>
      </w:r>
    </w:p>
    <w:p w14:paraId="09C2A54D" w14:textId="10814F51" w:rsidR="00C51FCF" w:rsidRPr="00C51FCF" w:rsidRDefault="00C51FCF" w:rsidP="00C51FCF">
      <w:pPr>
        <w:pStyle w:val="ListParagraph"/>
        <w:numPr>
          <w:ilvl w:val="0"/>
          <w:numId w:val="24"/>
        </w:numPr>
        <w:rPr>
          <w:rFonts w:cs="Courier"/>
          <w:b/>
          <w:color w:val="000000"/>
        </w:rPr>
      </w:pPr>
      <w:r>
        <w:rPr>
          <w:rFonts w:cs="Courier"/>
          <w:bCs/>
          <w:color w:val="000000"/>
        </w:rPr>
        <w:t xml:space="preserve">When the entire booking has been completed, upload your Session Record(s) and Attendance Sheet(s) and complete the Claims Form online, using the link provided at course confirmation. </w:t>
      </w:r>
    </w:p>
    <w:p w14:paraId="4BCCA134" w14:textId="3A10A464" w:rsidR="00C51FCF" w:rsidRPr="00C51FCF" w:rsidRDefault="00C51FCF" w:rsidP="00C51FCF">
      <w:pPr>
        <w:pStyle w:val="ListParagraph"/>
        <w:numPr>
          <w:ilvl w:val="0"/>
          <w:numId w:val="24"/>
        </w:numPr>
        <w:rPr>
          <w:rFonts w:cs="Courier"/>
          <w:bCs/>
          <w:color w:val="000000"/>
        </w:rPr>
      </w:pPr>
      <w:r>
        <w:rPr>
          <w:rFonts w:cs="Courier"/>
          <w:bCs/>
          <w:color w:val="000000"/>
        </w:rPr>
        <w:t>Complete the End of Course Report via the link provided.</w:t>
      </w:r>
    </w:p>
    <w:p w14:paraId="2CAD7664" w14:textId="61F43390" w:rsidR="00C51FCF" w:rsidRPr="00C51FCF" w:rsidRDefault="00C51FCF" w:rsidP="00C51FCF">
      <w:pPr>
        <w:pStyle w:val="ListParagraph"/>
        <w:numPr>
          <w:ilvl w:val="0"/>
          <w:numId w:val="24"/>
        </w:numPr>
        <w:rPr>
          <w:rFonts w:cs="Courier"/>
          <w:bCs/>
          <w:color w:val="000000"/>
        </w:rPr>
      </w:pPr>
      <w:r w:rsidRPr="00C51FCF">
        <w:rPr>
          <w:rFonts w:cs="Courier"/>
          <w:bCs/>
          <w:color w:val="000000"/>
        </w:rPr>
        <w:t xml:space="preserve">We will process your payment on the Friday following our receipt of the above documents. </w:t>
      </w:r>
    </w:p>
    <w:p w14:paraId="3F942D78" w14:textId="42A4858F" w:rsidR="00842584" w:rsidRPr="00842584" w:rsidRDefault="00842584" w:rsidP="006746FC">
      <w:pPr>
        <w:rPr>
          <w:rFonts w:cs="Courier"/>
          <w:b/>
          <w:color w:val="000000"/>
        </w:rPr>
      </w:pPr>
      <w:r>
        <w:rPr>
          <w:rFonts w:cs="Courier"/>
          <w:b/>
          <w:color w:val="000000"/>
          <w:sz w:val="24"/>
          <w:szCs w:val="24"/>
        </w:rPr>
        <w:t>Platform</w:t>
      </w:r>
    </w:p>
    <w:p w14:paraId="15B65874" w14:textId="0E5A0A07" w:rsidR="00842584" w:rsidRPr="00842584" w:rsidRDefault="00842584" w:rsidP="00842584">
      <w:pPr>
        <w:pStyle w:val="ListParagraph"/>
        <w:numPr>
          <w:ilvl w:val="0"/>
          <w:numId w:val="13"/>
        </w:numPr>
        <w:rPr>
          <w:rFonts w:cs="Courier"/>
          <w:bCs/>
          <w:color w:val="000000"/>
        </w:rPr>
      </w:pPr>
      <w:r w:rsidRPr="00842584">
        <w:rPr>
          <w:rFonts w:cs="Courier"/>
          <w:bCs/>
          <w:color w:val="000000"/>
        </w:rPr>
        <w:t xml:space="preserve">IOP courses are delivered via the </w:t>
      </w:r>
      <w:hyperlink r:id="rId10" w:history="1">
        <w:r w:rsidRPr="00842584">
          <w:rPr>
            <w:rStyle w:val="Hyperlink"/>
            <w:rFonts w:cs="Courier"/>
            <w:bCs/>
          </w:rPr>
          <w:t>Zoom</w:t>
        </w:r>
      </w:hyperlink>
      <w:r w:rsidRPr="00842584">
        <w:rPr>
          <w:rFonts w:cs="Courier"/>
          <w:bCs/>
          <w:color w:val="000000"/>
        </w:rPr>
        <w:t xml:space="preserve"> platform. </w:t>
      </w:r>
      <w:r w:rsidR="005B42AA">
        <w:rPr>
          <w:rFonts w:cs="Courier"/>
          <w:bCs/>
          <w:color w:val="000000"/>
        </w:rPr>
        <w:t xml:space="preserve">You may, if you and the student agree, use a different platform if you prefer. </w:t>
      </w:r>
    </w:p>
    <w:p w14:paraId="3920BADC" w14:textId="68988E33" w:rsidR="0029734D" w:rsidRPr="00B822B3" w:rsidRDefault="0029734D" w:rsidP="006746FC">
      <w:pPr>
        <w:rPr>
          <w:rFonts w:cs="Courier"/>
          <w:b/>
          <w:color w:val="000000"/>
          <w:sz w:val="24"/>
          <w:szCs w:val="24"/>
        </w:rPr>
      </w:pPr>
      <w:r w:rsidRPr="00B822B3">
        <w:rPr>
          <w:rFonts w:cs="Courier"/>
          <w:b/>
          <w:color w:val="000000"/>
          <w:sz w:val="24"/>
          <w:szCs w:val="24"/>
        </w:rPr>
        <w:t>Materials</w:t>
      </w:r>
    </w:p>
    <w:p w14:paraId="63F83EBE" w14:textId="11B35042" w:rsidR="00465A91" w:rsidRPr="00465A91" w:rsidRDefault="00465A91" w:rsidP="00465A91">
      <w:pPr>
        <w:pStyle w:val="ListParagraph"/>
        <w:numPr>
          <w:ilvl w:val="0"/>
          <w:numId w:val="14"/>
        </w:numPr>
        <w:rPr>
          <w:rFonts w:cs="Courier"/>
          <w:color w:val="000000"/>
        </w:rPr>
      </w:pPr>
      <w:r>
        <w:rPr>
          <w:rFonts w:cs="Courier"/>
          <w:color w:val="000000"/>
        </w:rPr>
        <w:t xml:space="preserve">You may use your own materials for teaching, or the standard InTuition Languages materials as provided through the Portal. </w:t>
      </w:r>
    </w:p>
    <w:p w14:paraId="3920BAE3" w14:textId="0D62E615" w:rsidR="00EF2853" w:rsidRPr="00821BC5" w:rsidRDefault="00465A91" w:rsidP="006746FC">
      <w:pPr>
        <w:rPr>
          <w:b/>
          <w:sz w:val="24"/>
        </w:rPr>
      </w:pPr>
      <w:r>
        <w:rPr>
          <w:b/>
          <w:sz w:val="24"/>
        </w:rPr>
        <w:t xml:space="preserve">Technical </w:t>
      </w:r>
      <w:r w:rsidR="00307851">
        <w:rPr>
          <w:b/>
          <w:sz w:val="24"/>
        </w:rPr>
        <w:t xml:space="preserve">and Environmental </w:t>
      </w:r>
      <w:r>
        <w:rPr>
          <w:b/>
          <w:sz w:val="24"/>
        </w:rPr>
        <w:t>Requirements</w:t>
      </w:r>
    </w:p>
    <w:p w14:paraId="3920BAE4" w14:textId="4339CAD8" w:rsidR="004831F6" w:rsidRDefault="00821BC5" w:rsidP="00465A91">
      <w:pPr>
        <w:pStyle w:val="ListParagraph"/>
        <w:numPr>
          <w:ilvl w:val="0"/>
          <w:numId w:val="15"/>
        </w:numPr>
        <w:rPr>
          <w:color w:val="000000"/>
        </w:rPr>
      </w:pPr>
      <w:r>
        <w:rPr>
          <w:color w:val="000000"/>
        </w:rPr>
        <w:t xml:space="preserve">An up to date PC or laptop </w:t>
      </w:r>
      <w:r w:rsidR="004831F6" w:rsidRPr="00821BC5">
        <w:rPr>
          <w:color w:val="000000"/>
        </w:rPr>
        <w:t>and operating system</w:t>
      </w:r>
      <w:r>
        <w:rPr>
          <w:color w:val="000000"/>
        </w:rPr>
        <w:t>,</w:t>
      </w:r>
      <w:r w:rsidR="004831F6" w:rsidRPr="00821BC5">
        <w:rPr>
          <w:color w:val="000000"/>
        </w:rPr>
        <w:t xml:space="preserve"> with the latest browser update</w:t>
      </w:r>
      <w:r>
        <w:rPr>
          <w:color w:val="000000"/>
        </w:rPr>
        <w:t xml:space="preserve"> applied</w:t>
      </w:r>
    </w:p>
    <w:p w14:paraId="1B278E66" w14:textId="2F3F70EE" w:rsidR="00842584" w:rsidRPr="00821BC5" w:rsidRDefault="00842584" w:rsidP="00465A91">
      <w:pPr>
        <w:pStyle w:val="ListParagraph"/>
        <w:numPr>
          <w:ilvl w:val="0"/>
          <w:numId w:val="15"/>
        </w:numPr>
        <w:rPr>
          <w:color w:val="000000"/>
        </w:rPr>
      </w:pPr>
      <w:r>
        <w:rPr>
          <w:color w:val="000000"/>
        </w:rPr>
        <w:t>A Zoom account</w:t>
      </w:r>
    </w:p>
    <w:p w14:paraId="3920BAE6" w14:textId="77777777" w:rsidR="0029734D" w:rsidRPr="00821BC5" w:rsidRDefault="0029734D" w:rsidP="00465A91">
      <w:pPr>
        <w:pStyle w:val="ListParagraph"/>
        <w:numPr>
          <w:ilvl w:val="0"/>
          <w:numId w:val="15"/>
        </w:numPr>
        <w:rPr>
          <w:rFonts w:cs="Helv"/>
          <w:color w:val="000000"/>
        </w:rPr>
      </w:pPr>
      <w:r w:rsidRPr="00821BC5">
        <w:rPr>
          <w:color w:val="000000"/>
        </w:rPr>
        <w:t xml:space="preserve">A good quality </w:t>
      </w:r>
      <w:r w:rsidR="00821BC5">
        <w:rPr>
          <w:color w:val="000000"/>
        </w:rPr>
        <w:t>webcam</w:t>
      </w:r>
      <w:r w:rsidRPr="00821BC5">
        <w:rPr>
          <w:color w:val="000000"/>
        </w:rPr>
        <w:t xml:space="preserve"> and microphone</w:t>
      </w:r>
    </w:p>
    <w:p w14:paraId="3920BAE7" w14:textId="77777777" w:rsidR="004831F6" w:rsidRPr="00821BC5" w:rsidRDefault="00821BC5" w:rsidP="00465A91">
      <w:pPr>
        <w:pStyle w:val="ListParagraph"/>
        <w:numPr>
          <w:ilvl w:val="0"/>
          <w:numId w:val="15"/>
        </w:numPr>
        <w:rPr>
          <w:rFonts w:cs="Helv"/>
          <w:color w:val="000000"/>
        </w:rPr>
      </w:pPr>
      <w:r>
        <w:rPr>
          <w:rFonts w:cs="Helv"/>
          <w:color w:val="000000"/>
        </w:rPr>
        <w:t>An appropriate working method:</w:t>
      </w:r>
      <w:r w:rsidR="004831F6" w:rsidRPr="00821BC5">
        <w:rPr>
          <w:rFonts w:cs="Helv"/>
          <w:color w:val="000000"/>
        </w:rPr>
        <w:t xml:space="preserve"> </w:t>
      </w:r>
      <w:r>
        <w:rPr>
          <w:rFonts w:cs="Helv"/>
          <w:color w:val="000000"/>
        </w:rPr>
        <w:t xml:space="preserve">presentable in front of camera (no </w:t>
      </w:r>
      <w:r w:rsidR="004831F6" w:rsidRPr="00821BC5">
        <w:rPr>
          <w:rFonts w:cs="Helv"/>
          <w:color w:val="000000"/>
        </w:rPr>
        <w:t xml:space="preserve">eating or drinking during </w:t>
      </w:r>
      <w:r>
        <w:rPr>
          <w:rFonts w:cs="Helv"/>
          <w:color w:val="000000"/>
        </w:rPr>
        <w:t>sessions)</w:t>
      </w:r>
      <w:r w:rsidR="004831F6" w:rsidRPr="00821BC5">
        <w:rPr>
          <w:rFonts w:cs="Helv"/>
          <w:color w:val="000000"/>
        </w:rPr>
        <w:t xml:space="preserve"> and </w:t>
      </w:r>
      <w:r>
        <w:rPr>
          <w:rFonts w:cs="Helv"/>
          <w:color w:val="000000"/>
        </w:rPr>
        <w:t>with an appropriate background to your environment</w:t>
      </w:r>
    </w:p>
    <w:p w14:paraId="3920BAE8" w14:textId="77777777" w:rsidR="004831F6" w:rsidRPr="00821BC5" w:rsidRDefault="00821BC5" w:rsidP="00465A91">
      <w:pPr>
        <w:pStyle w:val="ListParagraph"/>
        <w:numPr>
          <w:ilvl w:val="0"/>
          <w:numId w:val="15"/>
        </w:numPr>
        <w:rPr>
          <w:color w:val="000000"/>
        </w:rPr>
      </w:pPr>
      <w:r>
        <w:t>Appropriate</w:t>
      </w:r>
      <w:r w:rsidR="0029734D" w:rsidRPr="004831F6">
        <w:t xml:space="preserve"> materials </w:t>
      </w:r>
      <w:r>
        <w:t xml:space="preserve">prepared </w:t>
      </w:r>
      <w:r w:rsidR="0029734D" w:rsidRPr="004831F6">
        <w:t>in advance</w:t>
      </w:r>
      <w:r w:rsidR="00261B44">
        <w:rPr>
          <w:color w:val="000000"/>
        </w:rPr>
        <w:t xml:space="preserve"> (InTuition materials</w:t>
      </w:r>
      <w:r>
        <w:rPr>
          <w:color w:val="000000"/>
        </w:rPr>
        <w:t xml:space="preserve"> or your own)</w:t>
      </w:r>
    </w:p>
    <w:p w14:paraId="3920BAE9" w14:textId="77777777" w:rsidR="0029734D" w:rsidRPr="004831F6" w:rsidRDefault="00821BC5" w:rsidP="00465A91">
      <w:pPr>
        <w:pStyle w:val="ListParagraph"/>
        <w:numPr>
          <w:ilvl w:val="0"/>
          <w:numId w:val="15"/>
        </w:numPr>
      </w:pPr>
      <w:r>
        <w:rPr>
          <w:bCs/>
          <w:color w:val="1A1A1A"/>
        </w:rPr>
        <w:t>Session</w:t>
      </w:r>
      <w:r w:rsidR="00261B44">
        <w:rPr>
          <w:bCs/>
          <w:color w:val="1A1A1A"/>
        </w:rPr>
        <w:t>s</w:t>
      </w:r>
      <w:r>
        <w:rPr>
          <w:bCs/>
          <w:color w:val="1A1A1A"/>
        </w:rPr>
        <w:t xml:space="preserve"> scheduled </w:t>
      </w:r>
      <w:r w:rsidR="004831F6" w:rsidRPr="00821BC5">
        <w:rPr>
          <w:bCs/>
          <w:color w:val="1A1A1A"/>
        </w:rPr>
        <w:t>in advance</w:t>
      </w:r>
    </w:p>
    <w:p w14:paraId="3920BAEA" w14:textId="77777777" w:rsidR="00EF2853" w:rsidRPr="004831F6" w:rsidRDefault="00821BC5" w:rsidP="00465A91">
      <w:pPr>
        <w:pStyle w:val="ListParagraph"/>
        <w:numPr>
          <w:ilvl w:val="0"/>
          <w:numId w:val="15"/>
        </w:numPr>
      </w:pPr>
      <w:r>
        <w:rPr>
          <w:color w:val="1A1A1A"/>
        </w:rPr>
        <w:t>Punctuality: students can’t</w:t>
      </w:r>
      <w:r w:rsidR="0029734D" w:rsidRPr="00821BC5">
        <w:rPr>
          <w:color w:val="1A1A1A"/>
        </w:rPr>
        <w:t xml:space="preserve"> see you</w:t>
      </w:r>
      <w:r w:rsidR="004831F6" w:rsidRPr="00821BC5">
        <w:rPr>
          <w:color w:val="1A1A1A"/>
        </w:rPr>
        <w:t xml:space="preserve"> until you start the call</w:t>
      </w:r>
      <w:r w:rsidR="0029734D" w:rsidRPr="00821BC5">
        <w:rPr>
          <w:color w:val="1A1A1A"/>
        </w:rPr>
        <w:t xml:space="preserve"> </w:t>
      </w:r>
    </w:p>
    <w:p w14:paraId="3920BAEB" w14:textId="26215F2A" w:rsidR="004831F6" w:rsidRPr="004831F6" w:rsidRDefault="00821BC5" w:rsidP="00465A91">
      <w:pPr>
        <w:pStyle w:val="ListParagraph"/>
        <w:numPr>
          <w:ilvl w:val="0"/>
          <w:numId w:val="15"/>
        </w:numPr>
      </w:pPr>
      <w:r>
        <w:rPr>
          <w:rFonts w:cs="Arial"/>
          <w:color w:val="000000"/>
        </w:rPr>
        <w:t>Timekeeping: if you overrun a session</w:t>
      </w:r>
      <w:r w:rsidR="004831F6" w:rsidRPr="00821BC5">
        <w:rPr>
          <w:rFonts w:cs="Arial"/>
          <w:color w:val="000000"/>
        </w:rPr>
        <w:t xml:space="preserve"> you won’t get cut off</w:t>
      </w:r>
      <w:r>
        <w:rPr>
          <w:rFonts w:cs="Arial"/>
          <w:color w:val="000000"/>
        </w:rPr>
        <w:t>, but the time will be deducted from subsequent sessions</w:t>
      </w:r>
      <w:r w:rsidR="004831F6" w:rsidRPr="00821BC5">
        <w:rPr>
          <w:rFonts w:cs="Arial"/>
          <w:color w:val="000000"/>
        </w:rPr>
        <w:t xml:space="preserve">. </w:t>
      </w:r>
      <w:r>
        <w:rPr>
          <w:rFonts w:cs="Arial"/>
          <w:color w:val="000000"/>
        </w:rPr>
        <w:t>Spend the l</w:t>
      </w:r>
      <w:r w:rsidR="004831F6" w:rsidRPr="00821BC5">
        <w:rPr>
          <w:rFonts w:cs="Arial"/>
          <w:color w:val="000000"/>
        </w:rPr>
        <w:t xml:space="preserve">ast </w:t>
      </w:r>
      <w:r>
        <w:rPr>
          <w:rFonts w:cs="Arial"/>
          <w:color w:val="000000"/>
        </w:rPr>
        <w:t>two</w:t>
      </w:r>
      <w:r w:rsidR="004831F6" w:rsidRPr="00821BC5">
        <w:rPr>
          <w:rFonts w:cs="Arial"/>
          <w:color w:val="000000"/>
        </w:rPr>
        <w:t xml:space="preserve"> </w:t>
      </w:r>
      <w:r>
        <w:rPr>
          <w:rFonts w:cs="Arial"/>
          <w:color w:val="000000"/>
        </w:rPr>
        <w:t>minutes</w:t>
      </w:r>
      <w:r w:rsidR="004831F6" w:rsidRPr="00821BC5">
        <w:rPr>
          <w:rFonts w:cs="Arial"/>
          <w:color w:val="000000"/>
        </w:rPr>
        <w:t xml:space="preserve"> summarising, setting tasks and rescheduling</w:t>
      </w:r>
    </w:p>
    <w:p w14:paraId="3920BAEC" w14:textId="274B7983" w:rsidR="004831F6" w:rsidRPr="00821BC5" w:rsidRDefault="004831F6" w:rsidP="00465A91">
      <w:pPr>
        <w:pStyle w:val="ListParagraph"/>
        <w:numPr>
          <w:ilvl w:val="0"/>
          <w:numId w:val="15"/>
        </w:numPr>
        <w:rPr>
          <w:rFonts w:cs="Helv"/>
          <w:color w:val="000000"/>
        </w:rPr>
      </w:pPr>
      <w:r w:rsidRPr="00821BC5">
        <w:rPr>
          <w:rFonts w:cs="Helv"/>
          <w:color w:val="000000"/>
        </w:rPr>
        <w:t>Agree</w:t>
      </w:r>
      <w:r w:rsidR="00307851">
        <w:rPr>
          <w:rFonts w:cs="Helv"/>
          <w:color w:val="000000"/>
        </w:rPr>
        <w:t xml:space="preserve">ment </w:t>
      </w:r>
      <w:r w:rsidRPr="00821BC5">
        <w:rPr>
          <w:rFonts w:cs="Helv"/>
          <w:color w:val="000000"/>
        </w:rPr>
        <w:t xml:space="preserve">to </w:t>
      </w:r>
      <w:r w:rsidR="00821BC5">
        <w:rPr>
          <w:rFonts w:cs="Helv"/>
          <w:color w:val="000000"/>
        </w:rPr>
        <w:t>be recorded for quality control</w:t>
      </w:r>
    </w:p>
    <w:p w14:paraId="3920BAED" w14:textId="77777777" w:rsidR="0029734D" w:rsidRPr="00821BC5" w:rsidRDefault="001C169D" w:rsidP="00465A91">
      <w:pPr>
        <w:pStyle w:val="ListParagraph"/>
        <w:numPr>
          <w:ilvl w:val="0"/>
          <w:numId w:val="15"/>
        </w:numPr>
        <w:rPr>
          <w:rFonts w:cs="Helv"/>
          <w:color w:val="000000"/>
        </w:rPr>
      </w:pPr>
      <w:r>
        <w:rPr>
          <w:rFonts w:cs="Arial"/>
          <w:color w:val="000000"/>
        </w:rPr>
        <w:t>Timely sub</w:t>
      </w:r>
      <w:r w:rsidR="00261B44">
        <w:rPr>
          <w:rFonts w:cs="Arial"/>
          <w:color w:val="000000"/>
        </w:rPr>
        <w:t xml:space="preserve">mission of your Session Record </w:t>
      </w:r>
      <w:r>
        <w:rPr>
          <w:rFonts w:cs="Arial"/>
          <w:color w:val="000000"/>
        </w:rPr>
        <w:t>and Claims Form at the end of each booking.</w:t>
      </w:r>
    </w:p>
    <w:p w14:paraId="3920BAEE" w14:textId="77777777" w:rsidR="004831F6" w:rsidRPr="00512C42" w:rsidRDefault="007E738E" w:rsidP="006746FC">
      <w:pPr>
        <w:rPr>
          <w:b/>
          <w:sz w:val="24"/>
          <w:szCs w:val="24"/>
        </w:rPr>
      </w:pPr>
      <w:r w:rsidRPr="00512C42">
        <w:rPr>
          <w:b/>
          <w:sz w:val="24"/>
          <w:szCs w:val="24"/>
        </w:rPr>
        <w:t>Tutoring Re</w:t>
      </w:r>
      <w:r w:rsidR="008914A8" w:rsidRPr="00512C42">
        <w:rPr>
          <w:b/>
          <w:sz w:val="24"/>
          <w:szCs w:val="24"/>
        </w:rPr>
        <w:t>s</w:t>
      </w:r>
      <w:r w:rsidRPr="00512C42">
        <w:rPr>
          <w:b/>
          <w:sz w:val="24"/>
          <w:szCs w:val="24"/>
        </w:rPr>
        <w:t>ponsibilities</w:t>
      </w:r>
    </w:p>
    <w:p w14:paraId="3920BAEF" w14:textId="77777777" w:rsidR="007E738E" w:rsidRPr="00821BC5" w:rsidRDefault="007E738E" w:rsidP="00512C42">
      <w:pPr>
        <w:pStyle w:val="ListParagraph"/>
        <w:numPr>
          <w:ilvl w:val="0"/>
          <w:numId w:val="16"/>
        </w:numPr>
        <w:rPr>
          <w:rFonts w:ascii="Calibri" w:hAnsi="Calibri" w:cs="Calibri"/>
        </w:rPr>
      </w:pPr>
      <w:r w:rsidRPr="00821BC5">
        <w:rPr>
          <w:rFonts w:ascii="Calibri" w:hAnsi="Calibri" w:cs="Calibri"/>
        </w:rPr>
        <w:t>You shall c</w:t>
      </w:r>
      <w:r w:rsidR="00821BC5">
        <w:rPr>
          <w:rFonts w:ascii="Calibri" w:hAnsi="Calibri" w:cs="Calibri"/>
        </w:rPr>
        <w:t xml:space="preserve">onduct a diagnostic assessment </w:t>
      </w:r>
      <w:r w:rsidRPr="00821BC5">
        <w:rPr>
          <w:rFonts w:ascii="Calibri" w:hAnsi="Calibri" w:cs="Calibri"/>
        </w:rPr>
        <w:t xml:space="preserve">and discuss </w:t>
      </w:r>
      <w:r w:rsidR="00821BC5">
        <w:rPr>
          <w:rFonts w:ascii="Calibri" w:hAnsi="Calibri" w:cs="Calibri"/>
        </w:rPr>
        <w:t>each student’s learning goals,</w:t>
      </w:r>
      <w:r w:rsidRPr="00821BC5">
        <w:rPr>
          <w:rFonts w:ascii="Calibri" w:hAnsi="Calibri" w:cs="Calibri"/>
        </w:rPr>
        <w:t xml:space="preserve"> and offer th</w:t>
      </w:r>
      <w:r w:rsidR="00821BC5">
        <w:rPr>
          <w:rFonts w:ascii="Calibri" w:hAnsi="Calibri" w:cs="Calibri"/>
        </w:rPr>
        <w:t>em an appropriate learning plan</w:t>
      </w:r>
    </w:p>
    <w:p w14:paraId="3920BAF1" w14:textId="77777777" w:rsidR="004831F6" w:rsidRPr="00512C42" w:rsidRDefault="004831F6" w:rsidP="006746FC">
      <w:pPr>
        <w:rPr>
          <w:b/>
          <w:sz w:val="24"/>
          <w:szCs w:val="24"/>
        </w:rPr>
      </w:pPr>
      <w:r w:rsidRPr="00512C42">
        <w:rPr>
          <w:b/>
          <w:sz w:val="24"/>
          <w:szCs w:val="24"/>
        </w:rPr>
        <w:t>Cancellation terms</w:t>
      </w:r>
    </w:p>
    <w:p w14:paraId="3920BAF2" w14:textId="28E25058" w:rsidR="004831F6" w:rsidRPr="00AC7F6C" w:rsidRDefault="004831F6" w:rsidP="00AC7F6C">
      <w:pPr>
        <w:pStyle w:val="ListParagraph"/>
        <w:numPr>
          <w:ilvl w:val="0"/>
          <w:numId w:val="17"/>
        </w:numPr>
      </w:pPr>
      <w:r w:rsidRPr="00AC7F6C">
        <w:rPr>
          <w:rFonts w:cs="Courier"/>
          <w:color w:val="000000"/>
        </w:rPr>
        <w:t xml:space="preserve">After </w:t>
      </w:r>
      <w:r w:rsidR="00821BC5" w:rsidRPr="00AC7F6C">
        <w:rPr>
          <w:rFonts w:cs="Courier"/>
          <w:color w:val="000000"/>
        </w:rPr>
        <w:t xml:space="preserve">a session has been scheduled, </w:t>
      </w:r>
      <w:r w:rsidRPr="00AC7F6C">
        <w:rPr>
          <w:rStyle w:val="s3"/>
        </w:rPr>
        <w:t xml:space="preserve">you </w:t>
      </w:r>
      <w:r w:rsidR="00821BC5" w:rsidRPr="00AC7F6C">
        <w:rPr>
          <w:rStyle w:val="s3"/>
        </w:rPr>
        <w:t>must provide</w:t>
      </w:r>
      <w:r w:rsidRPr="00AC7F6C">
        <w:rPr>
          <w:rStyle w:val="s3"/>
        </w:rPr>
        <w:t xml:space="preserve"> at least 24 hours notice if you are unable to </w:t>
      </w:r>
      <w:r w:rsidR="00821BC5" w:rsidRPr="00AC7F6C">
        <w:rPr>
          <w:rStyle w:val="s3"/>
        </w:rPr>
        <w:t>deliver the session</w:t>
      </w:r>
      <w:r w:rsidRPr="00AC7F6C">
        <w:rPr>
          <w:rStyle w:val="s3"/>
        </w:rPr>
        <w:t xml:space="preserve">.  </w:t>
      </w:r>
    </w:p>
    <w:p w14:paraId="3920BAF3" w14:textId="365D1EC8" w:rsidR="004831F6" w:rsidRPr="00AC7F6C" w:rsidRDefault="004831F6" w:rsidP="00AC7F6C">
      <w:pPr>
        <w:pStyle w:val="ListParagraph"/>
        <w:numPr>
          <w:ilvl w:val="0"/>
          <w:numId w:val="17"/>
        </w:numPr>
      </w:pPr>
      <w:r w:rsidRPr="00AC7F6C">
        <w:rPr>
          <w:rStyle w:val="s3"/>
        </w:rPr>
        <w:t>If the student fails to attend a</w:t>
      </w:r>
      <w:r w:rsidR="00AC7F6C">
        <w:rPr>
          <w:rStyle w:val="s3"/>
        </w:rPr>
        <w:t xml:space="preserve"> session</w:t>
      </w:r>
      <w:r w:rsidRPr="00AC7F6C">
        <w:rPr>
          <w:rStyle w:val="s3"/>
        </w:rPr>
        <w:t xml:space="preserve"> within </w:t>
      </w:r>
      <w:r w:rsidR="000D1393">
        <w:rPr>
          <w:rStyle w:val="s3"/>
        </w:rPr>
        <w:t>ten</w:t>
      </w:r>
      <w:r w:rsidR="00821BC5" w:rsidRPr="00AC7F6C">
        <w:rPr>
          <w:rStyle w:val="s3"/>
        </w:rPr>
        <w:t xml:space="preserve"> minutes of</w:t>
      </w:r>
      <w:r w:rsidR="000D1393">
        <w:rPr>
          <w:rStyle w:val="s3"/>
        </w:rPr>
        <w:t xml:space="preserve"> the</w:t>
      </w:r>
      <w:r w:rsidR="00821BC5" w:rsidRPr="00AC7F6C">
        <w:rPr>
          <w:rStyle w:val="s3"/>
        </w:rPr>
        <w:t xml:space="preserve"> agreed start time, </w:t>
      </w:r>
      <w:r w:rsidRPr="00AC7F6C">
        <w:rPr>
          <w:rStyle w:val="s3"/>
        </w:rPr>
        <w:t xml:space="preserve">the </w:t>
      </w:r>
      <w:r w:rsidR="00AC7F6C">
        <w:rPr>
          <w:rStyle w:val="s3"/>
        </w:rPr>
        <w:t>session</w:t>
      </w:r>
      <w:r w:rsidRPr="00AC7F6C">
        <w:rPr>
          <w:rStyle w:val="s3"/>
        </w:rPr>
        <w:t xml:space="preserve"> is considered taught.</w:t>
      </w:r>
      <w:r w:rsidRPr="00AC7F6C">
        <w:rPr>
          <w:rStyle w:val="apple-converted-space"/>
        </w:rPr>
        <w:t xml:space="preserve"> If there are technical issues preventing connection, </w:t>
      </w:r>
      <w:r w:rsidR="00AC7F6C">
        <w:rPr>
          <w:rStyle w:val="apple-converted-space"/>
        </w:rPr>
        <w:t xml:space="preserve">these must be raised immediately. </w:t>
      </w:r>
    </w:p>
    <w:p w14:paraId="3920BAF4" w14:textId="77777777" w:rsidR="004831F6" w:rsidRDefault="004831F6" w:rsidP="00AC7F6C">
      <w:pPr>
        <w:pStyle w:val="ListParagraph"/>
        <w:numPr>
          <w:ilvl w:val="0"/>
          <w:numId w:val="17"/>
        </w:numPr>
        <w:rPr>
          <w:rStyle w:val="s3"/>
        </w:rPr>
      </w:pPr>
      <w:r w:rsidRPr="00AC7F6C">
        <w:rPr>
          <w:rStyle w:val="s3"/>
        </w:rPr>
        <w:lastRenderedPageBreak/>
        <w:t xml:space="preserve">If you </w:t>
      </w:r>
      <w:r w:rsidR="00821BC5" w:rsidRPr="00AC7F6C">
        <w:rPr>
          <w:rStyle w:val="s3"/>
        </w:rPr>
        <w:t xml:space="preserve">are </w:t>
      </w:r>
      <w:r w:rsidR="00261B44" w:rsidRPr="00AC7F6C">
        <w:rPr>
          <w:rStyle w:val="s3"/>
        </w:rPr>
        <w:t xml:space="preserve">more than ten minutes </w:t>
      </w:r>
      <w:r w:rsidR="00821BC5" w:rsidRPr="00AC7F6C">
        <w:rPr>
          <w:rStyle w:val="s3"/>
        </w:rPr>
        <w:t>late for a scheduled session you are responsib</w:t>
      </w:r>
      <w:r w:rsidR="000E3379" w:rsidRPr="00AC7F6C">
        <w:rPr>
          <w:rStyle w:val="s3"/>
        </w:rPr>
        <w:t xml:space="preserve">le for providing a makeup session to cover the lost time. </w:t>
      </w:r>
    </w:p>
    <w:p w14:paraId="3257FE51" w14:textId="5CAB73A1" w:rsidR="00464CA3" w:rsidRDefault="00464CA3" w:rsidP="00AC7F6C">
      <w:pPr>
        <w:pStyle w:val="ListParagraph"/>
        <w:numPr>
          <w:ilvl w:val="0"/>
          <w:numId w:val="17"/>
        </w:numPr>
        <w:rPr>
          <w:rStyle w:val="s3"/>
        </w:rPr>
      </w:pPr>
      <w:r>
        <w:rPr>
          <w:rStyle w:val="s3"/>
        </w:rPr>
        <w:t>Students are obliged to provide a minimum of six hours’ notice (</w:t>
      </w:r>
      <w:r w:rsidR="00396764">
        <w:rPr>
          <w:rStyle w:val="s3"/>
        </w:rPr>
        <w:t xml:space="preserve">evening sessions) or twelve hours’ notice (morning sessions) if they wish to </w:t>
      </w:r>
      <w:r w:rsidR="001F0C93">
        <w:rPr>
          <w:rStyle w:val="s3"/>
        </w:rPr>
        <w:t xml:space="preserve">cancel or postpone a scheduled session. If this notice is not provided, </w:t>
      </w:r>
      <w:r w:rsidR="0094257E">
        <w:rPr>
          <w:rStyle w:val="s3"/>
        </w:rPr>
        <w:t xml:space="preserve">the session is considered taught. </w:t>
      </w:r>
    </w:p>
    <w:p w14:paraId="0EABF9EF" w14:textId="77777777" w:rsidR="008B609B" w:rsidRPr="00AC7F6C" w:rsidRDefault="008B609B" w:rsidP="008B609B">
      <w:pPr>
        <w:rPr>
          <w:rStyle w:val="s3"/>
        </w:rPr>
      </w:pPr>
    </w:p>
    <w:p w14:paraId="3920BAF8" w14:textId="77777777" w:rsidR="00EF2853" w:rsidRPr="00AC7F6C" w:rsidRDefault="007E738E" w:rsidP="006746FC">
      <w:pPr>
        <w:rPr>
          <w:b/>
          <w:sz w:val="20"/>
          <w:szCs w:val="20"/>
        </w:rPr>
      </w:pPr>
      <w:r w:rsidRPr="00AC7F6C">
        <w:rPr>
          <w:b/>
          <w:sz w:val="24"/>
          <w:szCs w:val="24"/>
        </w:rPr>
        <w:t xml:space="preserve">Our Working </w:t>
      </w:r>
      <w:r w:rsidR="00EF2853" w:rsidRPr="00AC7F6C">
        <w:rPr>
          <w:b/>
          <w:sz w:val="24"/>
          <w:szCs w:val="24"/>
        </w:rPr>
        <w:t>R</w:t>
      </w:r>
      <w:r w:rsidRPr="00AC7F6C">
        <w:rPr>
          <w:b/>
          <w:sz w:val="24"/>
          <w:szCs w:val="24"/>
        </w:rPr>
        <w:t>elationship</w:t>
      </w:r>
      <w:r w:rsidR="00EF2853" w:rsidRPr="00AC7F6C">
        <w:rPr>
          <w:b/>
          <w:sz w:val="20"/>
          <w:szCs w:val="20"/>
        </w:rPr>
        <w:t xml:space="preserve"> </w:t>
      </w:r>
    </w:p>
    <w:p w14:paraId="3920BAF9" w14:textId="3770BDDD" w:rsidR="00B902A6" w:rsidRPr="00AC7F6C" w:rsidRDefault="00567D98" w:rsidP="00AC7F6C">
      <w:pPr>
        <w:pStyle w:val="ListParagraph"/>
        <w:numPr>
          <w:ilvl w:val="0"/>
          <w:numId w:val="18"/>
        </w:numPr>
        <w:rPr>
          <w:rFonts w:ascii="Calibri" w:hAnsi="Calibri" w:cs="Arial"/>
        </w:rPr>
      </w:pPr>
      <w:r w:rsidRPr="00AC7F6C">
        <w:rPr>
          <w:rFonts w:ascii="Calibri" w:hAnsi="Calibri" w:cs="Arial"/>
        </w:rPr>
        <w:t xml:space="preserve">Tutors are engaged by InTuition Languages Ltd on </w:t>
      </w:r>
      <w:r w:rsidR="00261B44" w:rsidRPr="00AC7F6C">
        <w:rPr>
          <w:rFonts w:ascii="Calibri" w:hAnsi="Calibri" w:cs="Arial"/>
        </w:rPr>
        <w:t>a freelance, self</w:t>
      </w:r>
      <w:r w:rsidRPr="00AC7F6C">
        <w:rPr>
          <w:rFonts w:ascii="Calibri" w:hAnsi="Calibri" w:cs="Arial"/>
        </w:rPr>
        <w:t>-</w:t>
      </w:r>
      <w:r w:rsidR="00EF2853" w:rsidRPr="00AC7F6C">
        <w:rPr>
          <w:rFonts w:ascii="Calibri" w:hAnsi="Calibri" w:cs="Arial"/>
        </w:rPr>
        <w:t xml:space="preserve">employed </w:t>
      </w:r>
      <w:r w:rsidRPr="00AC7F6C">
        <w:rPr>
          <w:rFonts w:ascii="Calibri" w:hAnsi="Calibri" w:cs="Arial"/>
        </w:rPr>
        <w:t>basis. The t</w:t>
      </w:r>
      <w:r w:rsidR="00EF2853" w:rsidRPr="00AC7F6C">
        <w:rPr>
          <w:rFonts w:ascii="Calibri" w:hAnsi="Calibri" w:cs="Arial"/>
        </w:rPr>
        <w:t>utor is responsible for settling his</w:t>
      </w:r>
      <w:r w:rsidRPr="00AC7F6C">
        <w:rPr>
          <w:rFonts w:ascii="Calibri" w:hAnsi="Calibri" w:cs="Arial"/>
        </w:rPr>
        <w:t xml:space="preserve"> </w:t>
      </w:r>
      <w:r w:rsidR="00EF2853" w:rsidRPr="00AC7F6C">
        <w:rPr>
          <w:rFonts w:ascii="Calibri" w:hAnsi="Calibri" w:cs="Arial"/>
        </w:rPr>
        <w:t>/</w:t>
      </w:r>
      <w:r w:rsidRPr="00AC7F6C">
        <w:rPr>
          <w:rFonts w:ascii="Calibri" w:hAnsi="Calibri" w:cs="Arial"/>
        </w:rPr>
        <w:t xml:space="preserve"> her own tax affairs</w:t>
      </w:r>
      <w:r w:rsidR="00EF2853" w:rsidRPr="00AC7F6C">
        <w:rPr>
          <w:rFonts w:ascii="Calibri" w:hAnsi="Calibri" w:cs="Arial"/>
        </w:rPr>
        <w:t xml:space="preserve">.  At no time shall the </w:t>
      </w:r>
      <w:r w:rsidRPr="00AC7F6C">
        <w:rPr>
          <w:rFonts w:ascii="Calibri" w:hAnsi="Calibri" w:cs="Arial"/>
        </w:rPr>
        <w:t>tutor</w:t>
      </w:r>
      <w:r w:rsidR="00EF2853" w:rsidRPr="00AC7F6C">
        <w:rPr>
          <w:rFonts w:ascii="Calibri" w:hAnsi="Calibri" w:cs="Arial"/>
        </w:rPr>
        <w:t xml:space="preserve"> discuss prices or fees with the student</w:t>
      </w:r>
      <w:r w:rsidRPr="00AC7F6C">
        <w:rPr>
          <w:rFonts w:ascii="Calibri" w:hAnsi="Calibri" w:cs="Arial"/>
        </w:rPr>
        <w:t>: all such querie</w:t>
      </w:r>
      <w:r w:rsidR="00AC7F6C" w:rsidRPr="00AC7F6C">
        <w:rPr>
          <w:rFonts w:ascii="Calibri" w:hAnsi="Calibri" w:cs="Arial"/>
        </w:rPr>
        <w:t>s</w:t>
      </w:r>
      <w:r w:rsidRPr="00AC7F6C">
        <w:rPr>
          <w:rFonts w:ascii="Calibri" w:hAnsi="Calibri" w:cs="Arial"/>
        </w:rPr>
        <w:t xml:space="preserve"> should be directed to us.</w:t>
      </w:r>
      <w:r w:rsidR="00EF2853" w:rsidRPr="00AC7F6C">
        <w:rPr>
          <w:rFonts w:ascii="Calibri" w:hAnsi="Calibri" w:cs="Arial"/>
        </w:rPr>
        <w:t xml:space="preserve">  </w:t>
      </w:r>
    </w:p>
    <w:p w14:paraId="3920BAFA" w14:textId="77777777" w:rsidR="00567D98" w:rsidRDefault="00567D98" w:rsidP="006746FC">
      <w:pPr>
        <w:rPr>
          <w:b/>
        </w:rPr>
      </w:pPr>
    </w:p>
    <w:p w14:paraId="3920BAFB" w14:textId="77777777" w:rsidR="001C169D" w:rsidRDefault="001C169D" w:rsidP="006746FC">
      <w:pPr>
        <w:rPr>
          <w:b/>
        </w:rPr>
      </w:pPr>
    </w:p>
    <w:p w14:paraId="3920BAFC" w14:textId="77777777" w:rsidR="00EF2853" w:rsidRPr="00AC7F6C" w:rsidRDefault="008B2C3E" w:rsidP="006746FC">
      <w:pPr>
        <w:rPr>
          <w:b/>
          <w:sz w:val="20"/>
          <w:szCs w:val="20"/>
        </w:rPr>
      </w:pPr>
      <w:r w:rsidRPr="00AC7F6C">
        <w:rPr>
          <w:b/>
          <w:sz w:val="24"/>
          <w:szCs w:val="24"/>
        </w:rPr>
        <w:t>Privacy</w:t>
      </w:r>
      <w:r w:rsidR="00261B44" w:rsidRPr="00AC7F6C">
        <w:rPr>
          <w:b/>
          <w:sz w:val="24"/>
          <w:szCs w:val="24"/>
        </w:rPr>
        <w:t xml:space="preserve"> and Data Protection</w:t>
      </w:r>
    </w:p>
    <w:p w14:paraId="3920BAFD" w14:textId="69E6EA38" w:rsidR="00261B44" w:rsidRPr="00AC7F6C" w:rsidRDefault="00261B44" w:rsidP="00AC7F6C">
      <w:pPr>
        <w:pStyle w:val="ListParagraph"/>
        <w:numPr>
          <w:ilvl w:val="0"/>
          <w:numId w:val="18"/>
        </w:numPr>
        <w:rPr>
          <w:rFonts w:ascii="Calibri" w:hAnsi="Calibri" w:cs="Calibri"/>
        </w:rPr>
      </w:pPr>
      <w:r w:rsidRPr="00AC7F6C">
        <w:rPr>
          <w:rFonts w:ascii="Calibri" w:hAnsi="Calibri" w:cs="Calibri"/>
        </w:rPr>
        <w:t xml:space="preserve">Please see our separate </w:t>
      </w:r>
      <w:r w:rsidR="00AC7F6C" w:rsidRPr="00AC7F6C">
        <w:rPr>
          <w:rFonts w:ascii="Calibri" w:hAnsi="Calibri" w:cs="Calibri"/>
          <w:b/>
          <w:bCs/>
        </w:rPr>
        <w:t>IOP Privacy Policy</w:t>
      </w:r>
      <w:r w:rsidR="00AC7F6C">
        <w:rPr>
          <w:rFonts w:ascii="Calibri" w:hAnsi="Calibri" w:cs="Calibri"/>
        </w:rPr>
        <w:t>.</w:t>
      </w:r>
    </w:p>
    <w:p w14:paraId="3920BAFE" w14:textId="77777777" w:rsidR="00EF2853" w:rsidRPr="00AC7F6C" w:rsidRDefault="00EF2853" w:rsidP="006746FC">
      <w:pPr>
        <w:rPr>
          <w:b/>
          <w:sz w:val="24"/>
          <w:szCs w:val="24"/>
        </w:rPr>
      </w:pPr>
      <w:r w:rsidRPr="00AC7F6C">
        <w:rPr>
          <w:b/>
          <w:sz w:val="24"/>
          <w:szCs w:val="24"/>
        </w:rPr>
        <w:t>T</w:t>
      </w:r>
      <w:r w:rsidR="00B902A6" w:rsidRPr="00AC7F6C">
        <w:rPr>
          <w:b/>
          <w:sz w:val="24"/>
          <w:szCs w:val="24"/>
        </w:rPr>
        <w:t>ermination</w:t>
      </w:r>
    </w:p>
    <w:p w14:paraId="3920BAFF" w14:textId="77777777" w:rsidR="00EF2853" w:rsidRPr="00AC7F6C" w:rsidRDefault="00567D98" w:rsidP="00AC7F6C">
      <w:pPr>
        <w:pStyle w:val="ListParagraph"/>
        <w:numPr>
          <w:ilvl w:val="0"/>
          <w:numId w:val="19"/>
        </w:numPr>
        <w:rPr>
          <w:rFonts w:ascii="Calibri" w:hAnsi="Calibri" w:cs="Calibri"/>
        </w:rPr>
      </w:pPr>
      <w:r w:rsidRPr="00AC7F6C">
        <w:rPr>
          <w:rFonts w:ascii="Calibri" w:hAnsi="Calibri" w:cs="Calibri"/>
        </w:rPr>
        <w:t xml:space="preserve">We or you </w:t>
      </w:r>
      <w:r w:rsidR="00EF2853" w:rsidRPr="00AC7F6C">
        <w:rPr>
          <w:rFonts w:ascii="Calibri" w:hAnsi="Calibri" w:cs="Calibri"/>
        </w:rPr>
        <w:t xml:space="preserve">may terminate this </w:t>
      </w:r>
      <w:r w:rsidRPr="00AC7F6C">
        <w:rPr>
          <w:rFonts w:ascii="Calibri" w:hAnsi="Calibri" w:cs="Calibri"/>
        </w:rPr>
        <w:t>Contract</w:t>
      </w:r>
      <w:r w:rsidR="00EF2853" w:rsidRPr="00AC7F6C">
        <w:rPr>
          <w:rFonts w:ascii="Calibri" w:hAnsi="Calibri" w:cs="Calibri"/>
        </w:rPr>
        <w:t xml:space="preserve"> without cause upon </w:t>
      </w:r>
      <w:r w:rsidR="00B902A6" w:rsidRPr="00AC7F6C">
        <w:rPr>
          <w:rFonts w:ascii="Calibri" w:hAnsi="Calibri" w:cs="Calibri"/>
        </w:rPr>
        <w:t>7</w:t>
      </w:r>
      <w:r w:rsidR="00EF2853" w:rsidRPr="00AC7F6C">
        <w:rPr>
          <w:rFonts w:ascii="Calibri" w:hAnsi="Calibri" w:cs="Calibri"/>
        </w:rPr>
        <w:t xml:space="preserve"> days'</w:t>
      </w:r>
      <w:r w:rsidR="00B902A6" w:rsidRPr="00AC7F6C">
        <w:rPr>
          <w:rFonts w:ascii="Calibri" w:hAnsi="Calibri" w:cs="Calibri"/>
        </w:rPr>
        <w:t xml:space="preserve"> </w:t>
      </w:r>
      <w:r w:rsidRPr="00AC7F6C">
        <w:rPr>
          <w:rFonts w:ascii="Calibri" w:hAnsi="Calibri" w:cs="Calibri"/>
        </w:rPr>
        <w:t>written notice.</w:t>
      </w:r>
      <w:r w:rsidR="00B902A6" w:rsidRPr="00AC7F6C">
        <w:rPr>
          <w:rFonts w:ascii="Calibri" w:hAnsi="Calibri" w:cs="Calibri"/>
        </w:rPr>
        <w:t xml:space="preserve"> </w:t>
      </w:r>
      <w:r w:rsidR="00EF2853" w:rsidRPr="00AC7F6C">
        <w:rPr>
          <w:rFonts w:ascii="Calibri" w:hAnsi="Calibri" w:cs="Calibri"/>
        </w:rPr>
        <w:t>In the event of termination</w:t>
      </w:r>
      <w:r w:rsidRPr="00AC7F6C">
        <w:rPr>
          <w:rFonts w:ascii="Calibri" w:hAnsi="Calibri" w:cs="Calibri"/>
        </w:rPr>
        <w:t>,</w:t>
      </w:r>
      <w:r w:rsidR="00EF2853" w:rsidRPr="00AC7F6C">
        <w:rPr>
          <w:rFonts w:ascii="Calibri" w:hAnsi="Calibri" w:cs="Calibri"/>
        </w:rPr>
        <w:t xml:space="preserve"> </w:t>
      </w:r>
      <w:r w:rsidRPr="00AC7F6C">
        <w:rPr>
          <w:rFonts w:ascii="Calibri" w:hAnsi="Calibri" w:cs="Calibri"/>
        </w:rPr>
        <w:t>we</w:t>
      </w:r>
      <w:r w:rsidR="00EF2853" w:rsidRPr="00AC7F6C">
        <w:rPr>
          <w:rFonts w:ascii="Calibri" w:hAnsi="Calibri" w:cs="Calibri"/>
        </w:rPr>
        <w:t xml:space="preserve"> shall pay you on a pro-rat</w:t>
      </w:r>
      <w:r w:rsidR="00B902A6" w:rsidRPr="00AC7F6C">
        <w:rPr>
          <w:rFonts w:ascii="Calibri" w:hAnsi="Calibri" w:cs="Calibri"/>
        </w:rPr>
        <w:t>a basis any f</w:t>
      </w:r>
      <w:r w:rsidR="00EF2853" w:rsidRPr="00AC7F6C">
        <w:rPr>
          <w:rFonts w:ascii="Calibri" w:hAnsi="Calibri" w:cs="Calibri"/>
        </w:rPr>
        <w:t xml:space="preserve">ees then due and payable for any </w:t>
      </w:r>
      <w:r w:rsidRPr="00AC7F6C">
        <w:rPr>
          <w:rFonts w:ascii="Calibri" w:hAnsi="Calibri" w:cs="Calibri"/>
        </w:rPr>
        <w:t>s</w:t>
      </w:r>
      <w:r w:rsidR="00EF2853" w:rsidRPr="00AC7F6C">
        <w:rPr>
          <w:rFonts w:ascii="Calibri" w:hAnsi="Calibri" w:cs="Calibri"/>
        </w:rPr>
        <w:t>ervices completed up to and including the date of such termination.</w:t>
      </w:r>
    </w:p>
    <w:p w14:paraId="3920BB00" w14:textId="77777777" w:rsidR="00B902A6" w:rsidRPr="00AC7F6C" w:rsidRDefault="0007746B" w:rsidP="006746FC">
      <w:pPr>
        <w:rPr>
          <w:b/>
          <w:sz w:val="20"/>
          <w:szCs w:val="20"/>
        </w:rPr>
      </w:pPr>
      <w:r w:rsidRPr="00AC7F6C">
        <w:rPr>
          <w:b/>
          <w:sz w:val="24"/>
          <w:szCs w:val="24"/>
        </w:rPr>
        <w:t>Confidentiality</w:t>
      </w:r>
    </w:p>
    <w:p w14:paraId="3920BB01" w14:textId="77777777" w:rsidR="00B902A6" w:rsidRPr="00AC7F6C" w:rsidRDefault="00B902A6" w:rsidP="00AC7F6C">
      <w:pPr>
        <w:pStyle w:val="ListParagraph"/>
        <w:numPr>
          <w:ilvl w:val="0"/>
          <w:numId w:val="20"/>
        </w:numPr>
        <w:rPr>
          <w:rFonts w:ascii="Calibri" w:hAnsi="Calibri" w:cs="Calibri"/>
        </w:rPr>
      </w:pPr>
      <w:r w:rsidRPr="00AC7F6C">
        <w:rPr>
          <w:rFonts w:ascii="Calibri" w:hAnsi="Calibri" w:cs="Calibri"/>
        </w:rPr>
        <w:t xml:space="preserve">You acknowledge that you will have access to information and materials </w:t>
      </w:r>
      <w:r w:rsidR="00A779AB" w:rsidRPr="00AC7F6C">
        <w:rPr>
          <w:rFonts w:ascii="Calibri" w:hAnsi="Calibri" w:cs="Calibri"/>
        </w:rPr>
        <w:t>proprietary by InTuition that are to be</w:t>
      </w:r>
      <w:r w:rsidRPr="00AC7F6C">
        <w:rPr>
          <w:rFonts w:ascii="Calibri" w:hAnsi="Calibri" w:cs="Calibri"/>
        </w:rPr>
        <w:t xml:space="preserve"> treated as confidential.  You agree to treat all Confidential Information as strictly confidential, not to disclose Confidential Information or permit it to be disclosed, in whole or part, to any third party without </w:t>
      </w:r>
      <w:r w:rsidR="00567D98" w:rsidRPr="00AC7F6C">
        <w:rPr>
          <w:rFonts w:ascii="Calibri" w:hAnsi="Calibri" w:cs="Calibri"/>
        </w:rPr>
        <w:t>our</w:t>
      </w:r>
      <w:r w:rsidRPr="00AC7F6C">
        <w:rPr>
          <w:rFonts w:ascii="Calibri" w:hAnsi="Calibri" w:cs="Calibri"/>
        </w:rPr>
        <w:t xml:space="preserve"> prior written consent in each instance, and not to use any Confidential Information for any purpose except as required in the performance of the </w:t>
      </w:r>
      <w:r w:rsidR="00567D98" w:rsidRPr="00AC7F6C">
        <w:rPr>
          <w:rFonts w:ascii="Calibri" w:hAnsi="Calibri" w:cs="Calibri"/>
        </w:rPr>
        <w:t>s</w:t>
      </w:r>
      <w:r w:rsidRPr="00AC7F6C">
        <w:rPr>
          <w:rFonts w:ascii="Calibri" w:hAnsi="Calibri" w:cs="Calibri"/>
        </w:rPr>
        <w:t>ervices</w:t>
      </w:r>
      <w:r w:rsidR="00567D98" w:rsidRPr="00AC7F6C">
        <w:rPr>
          <w:rFonts w:ascii="Calibri" w:hAnsi="Calibri" w:cs="Calibri"/>
        </w:rPr>
        <w:t xml:space="preserve"> outlined above</w:t>
      </w:r>
      <w:r w:rsidRPr="00AC7F6C">
        <w:rPr>
          <w:rFonts w:ascii="Calibri" w:hAnsi="Calibri" w:cs="Calibri"/>
        </w:rPr>
        <w:t xml:space="preserve">. </w:t>
      </w:r>
    </w:p>
    <w:p w14:paraId="3920BB02" w14:textId="77777777" w:rsidR="00EF2853" w:rsidRPr="00AC7F6C" w:rsidRDefault="00EF2853" w:rsidP="006746FC">
      <w:pPr>
        <w:rPr>
          <w:b/>
          <w:sz w:val="24"/>
          <w:szCs w:val="24"/>
        </w:rPr>
      </w:pPr>
      <w:r w:rsidRPr="00AC7F6C">
        <w:rPr>
          <w:b/>
          <w:sz w:val="24"/>
          <w:szCs w:val="24"/>
        </w:rPr>
        <w:t>Non-Solicitation</w:t>
      </w:r>
    </w:p>
    <w:p w14:paraId="3920BB03" w14:textId="77777777" w:rsidR="00EF2853" w:rsidRPr="00AC7F6C" w:rsidRDefault="00EF2853" w:rsidP="00AC7F6C">
      <w:pPr>
        <w:pStyle w:val="ListParagraph"/>
        <w:numPr>
          <w:ilvl w:val="0"/>
          <w:numId w:val="21"/>
        </w:numPr>
        <w:rPr>
          <w:rFonts w:cs="Calibri-Bold"/>
          <w:bCs/>
        </w:rPr>
      </w:pPr>
      <w:r w:rsidRPr="00AC7F6C">
        <w:rPr>
          <w:rFonts w:cs="Calibri-Bold"/>
          <w:bCs/>
        </w:rPr>
        <w:t xml:space="preserve">You agree that during the term of this agreement and for a period of 12 months following the termination or expiration of this agreement, you shall not make any Solicitation to employ </w:t>
      </w:r>
      <w:r w:rsidR="00567D98" w:rsidRPr="00AC7F6C">
        <w:rPr>
          <w:rFonts w:cs="Calibri-Bold"/>
          <w:bCs/>
        </w:rPr>
        <w:t>our contractors</w:t>
      </w:r>
      <w:r w:rsidRPr="00AC7F6C">
        <w:rPr>
          <w:rFonts w:cs="Calibri-Bold"/>
          <w:bCs/>
        </w:rPr>
        <w:t xml:space="preserve"> (e.g. teachers, marketing staff). You shall not approach students offering them to have lessons outside of </w:t>
      </w:r>
      <w:r w:rsidR="001C169D" w:rsidRPr="00AC7F6C">
        <w:rPr>
          <w:rFonts w:cs="Calibri-Bold"/>
          <w:bCs/>
        </w:rPr>
        <w:t>our commercial control. S</w:t>
      </w:r>
      <w:r w:rsidRPr="00AC7F6C">
        <w:rPr>
          <w:rFonts w:cs="Calibri-Bold"/>
          <w:bCs/>
        </w:rPr>
        <w:t>hould you be approached by the student, you shall decline their solicitation.</w:t>
      </w:r>
    </w:p>
    <w:p w14:paraId="3920BB04" w14:textId="77777777" w:rsidR="00EF2853" w:rsidRPr="00AC7F6C" w:rsidRDefault="00EF2853" w:rsidP="006746FC">
      <w:pPr>
        <w:rPr>
          <w:b/>
          <w:sz w:val="24"/>
          <w:szCs w:val="24"/>
        </w:rPr>
      </w:pPr>
      <w:r w:rsidRPr="00AC7F6C">
        <w:rPr>
          <w:b/>
          <w:sz w:val="24"/>
          <w:szCs w:val="24"/>
        </w:rPr>
        <w:t>T</w:t>
      </w:r>
      <w:r w:rsidR="000B3ED1" w:rsidRPr="00AC7F6C">
        <w:rPr>
          <w:b/>
          <w:sz w:val="24"/>
          <w:szCs w:val="24"/>
        </w:rPr>
        <w:t>erm</w:t>
      </w:r>
    </w:p>
    <w:p w14:paraId="02B1ED9B" w14:textId="77777777" w:rsidR="000565F2" w:rsidRDefault="00EF2853" w:rsidP="006746FC">
      <w:pPr>
        <w:pStyle w:val="ListParagraph"/>
        <w:numPr>
          <w:ilvl w:val="0"/>
          <w:numId w:val="22"/>
        </w:numPr>
        <w:rPr>
          <w:rFonts w:ascii="Calibri" w:hAnsi="Calibri" w:cs="Calibri"/>
        </w:rPr>
      </w:pPr>
      <w:r w:rsidRPr="000565F2">
        <w:rPr>
          <w:rFonts w:ascii="Calibri" w:hAnsi="Calibri" w:cs="Calibri"/>
        </w:rPr>
        <w:t xml:space="preserve">The term of this </w:t>
      </w:r>
      <w:r w:rsidR="001C169D" w:rsidRPr="000565F2">
        <w:rPr>
          <w:rFonts w:ascii="Calibri" w:hAnsi="Calibri" w:cs="Calibri"/>
        </w:rPr>
        <w:t>Contract</w:t>
      </w:r>
      <w:r w:rsidRPr="000565F2">
        <w:rPr>
          <w:rFonts w:ascii="Calibri" w:hAnsi="Calibri" w:cs="Calibri"/>
        </w:rPr>
        <w:t xml:space="preserve"> shall commence on </w:t>
      </w:r>
      <w:r w:rsidR="000B3ED1" w:rsidRPr="000565F2">
        <w:rPr>
          <w:rFonts w:ascii="Calibri" w:hAnsi="Calibri" w:cs="Calibri"/>
        </w:rPr>
        <w:t xml:space="preserve">acceptance of your first </w:t>
      </w:r>
      <w:r w:rsidR="000565F2">
        <w:rPr>
          <w:rFonts w:ascii="Calibri" w:hAnsi="Calibri" w:cs="Calibri"/>
        </w:rPr>
        <w:t>IOP booking</w:t>
      </w:r>
      <w:r w:rsidRPr="000565F2">
        <w:rPr>
          <w:rFonts w:ascii="Calibri" w:hAnsi="Calibri" w:cs="Calibri"/>
        </w:rPr>
        <w:t xml:space="preserve"> and shall automatically renew on a year to year basis unless terminated at will by either party.</w:t>
      </w:r>
    </w:p>
    <w:p w14:paraId="3920BB06" w14:textId="7EA94F23" w:rsidR="000B3ED1" w:rsidRDefault="000B3ED1" w:rsidP="006746FC">
      <w:pPr>
        <w:pStyle w:val="ListParagraph"/>
        <w:numPr>
          <w:ilvl w:val="0"/>
          <w:numId w:val="22"/>
        </w:numPr>
        <w:rPr>
          <w:rFonts w:ascii="Calibri" w:hAnsi="Calibri" w:cs="Calibri"/>
        </w:rPr>
      </w:pPr>
      <w:r w:rsidRPr="000565F2">
        <w:rPr>
          <w:rFonts w:ascii="Calibri" w:hAnsi="Calibri" w:cs="Calibri"/>
        </w:rPr>
        <w:lastRenderedPageBreak/>
        <w:t xml:space="preserve">This </w:t>
      </w:r>
      <w:r w:rsidR="001C169D" w:rsidRPr="000565F2">
        <w:rPr>
          <w:rFonts w:ascii="Calibri" w:hAnsi="Calibri" w:cs="Calibri"/>
        </w:rPr>
        <w:t>Contract</w:t>
      </w:r>
      <w:r w:rsidRPr="000565F2">
        <w:rPr>
          <w:rFonts w:ascii="Calibri" w:hAnsi="Calibri" w:cs="Calibri"/>
        </w:rPr>
        <w:t xml:space="preserve"> shall be governed by and construed in</w:t>
      </w:r>
      <w:r w:rsidR="008914A8" w:rsidRPr="000565F2">
        <w:rPr>
          <w:rFonts w:ascii="Calibri" w:hAnsi="Calibri" w:cs="Calibri"/>
        </w:rPr>
        <w:t xml:space="preserve"> accordance with the laws of England and Wales</w:t>
      </w:r>
      <w:r w:rsidRPr="000565F2">
        <w:rPr>
          <w:rFonts w:ascii="Calibri" w:hAnsi="Calibri" w:cs="Calibri"/>
        </w:rPr>
        <w:t>.</w:t>
      </w:r>
    </w:p>
    <w:p w14:paraId="404DFB0F" w14:textId="720BB21B" w:rsidR="0099774F" w:rsidRDefault="0099774F" w:rsidP="0099774F">
      <w:pPr>
        <w:rPr>
          <w:rFonts w:ascii="Calibri" w:hAnsi="Calibri" w:cs="Calibri"/>
        </w:rPr>
      </w:pPr>
    </w:p>
    <w:p w14:paraId="71691C63" w14:textId="77777777" w:rsidR="0099774F" w:rsidRDefault="0099774F" w:rsidP="0099774F">
      <w:pPr>
        <w:rPr>
          <w:rFonts w:cs="Courier"/>
          <w:b/>
          <w:bCs/>
          <w:color w:val="000000" w:themeColor="text1"/>
          <w:sz w:val="24"/>
          <w:szCs w:val="24"/>
        </w:rPr>
      </w:pPr>
      <w:r>
        <w:rPr>
          <w:rFonts w:cs="Courier"/>
          <w:b/>
          <w:bCs/>
          <w:color w:val="000000" w:themeColor="text1"/>
          <w:sz w:val="24"/>
          <w:szCs w:val="24"/>
        </w:rPr>
        <w:t>Questions, Comments and Feedback</w:t>
      </w:r>
    </w:p>
    <w:p w14:paraId="6872EF82" w14:textId="77777777" w:rsidR="0099774F" w:rsidRPr="008B4E25" w:rsidRDefault="0099774F" w:rsidP="0099774F">
      <w:pPr>
        <w:pStyle w:val="ListParagraph"/>
        <w:numPr>
          <w:ilvl w:val="0"/>
          <w:numId w:val="23"/>
        </w:numPr>
        <w:rPr>
          <w:rFonts w:cs="Courier"/>
          <w:color w:val="FF0000"/>
        </w:rPr>
      </w:pPr>
      <w:r>
        <w:rPr>
          <w:rFonts w:cs="Courier"/>
        </w:rPr>
        <w:t>We welcome your questions, comments and feedback:</w:t>
      </w:r>
    </w:p>
    <w:p w14:paraId="1C5B3DA6" w14:textId="4D9FFF49" w:rsidR="0099774F" w:rsidRPr="008B4E25" w:rsidRDefault="004A3092" w:rsidP="0099774F">
      <w:pPr>
        <w:pStyle w:val="ListParagraph"/>
        <w:numPr>
          <w:ilvl w:val="1"/>
          <w:numId w:val="23"/>
        </w:numPr>
        <w:rPr>
          <w:rFonts w:cs="Courier"/>
        </w:rPr>
      </w:pPr>
      <w:hyperlink r:id="rId11" w:history="1">
        <w:r w:rsidR="00E41A8D" w:rsidRPr="002931AF">
          <w:rPr>
            <w:rStyle w:val="Hyperlink"/>
            <w:rFonts w:cs="Courier"/>
          </w:rPr>
          <w:t>teach@intuitionlang.com</w:t>
        </w:r>
      </w:hyperlink>
    </w:p>
    <w:p w14:paraId="7358C099" w14:textId="77777777" w:rsidR="0099774F" w:rsidRDefault="0099774F" w:rsidP="0099774F">
      <w:pPr>
        <w:pStyle w:val="ListParagraph"/>
        <w:numPr>
          <w:ilvl w:val="1"/>
          <w:numId w:val="23"/>
        </w:numPr>
        <w:rPr>
          <w:rFonts w:cs="Courier"/>
        </w:rPr>
      </w:pPr>
      <w:r w:rsidRPr="008B4E25">
        <w:rPr>
          <w:rFonts w:cs="Courier"/>
        </w:rPr>
        <w:t>+442077394411</w:t>
      </w:r>
    </w:p>
    <w:p w14:paraId="2EE1AFBC" w14:textId="77777777" w:rsidR="0099774F" w:rsidRDefault="004A3092" w:rsidP="0099774F">
      <w:pPr>
        <w:pStyle w:val="ListParagraph"/>
        <w:numPr>
          <w:ilvl w:val="1"/>
          <w:numId w:val="23"/>
        </w:numPr>
        <w:rPr>
          <w:rFonts w:cs="Courier"/>
        </w:rPr>
      </w:pPr>
      <w:hyperlink r:id="rId12" w:history="1">
        <w:r w:rsidR="0099774F" w:rsidRPr="008B4E25">
          <w:rPr>
            <w:rStyle w:val="Hyperlink"/>
            <w:rFonts w:cs="Courier"/>
          </w:rPr>
          <w:t>Intuitionlang.com/feedback</w:t>
        </w:r>
      </w:hyperlink>
    </w:p>
    <w:p w14:paraId="45BCA740" w14:textId="77777777" w:rsidR="0099774F" w:rsidRPr="0099774F" w:rsidRDefault="0099774F" w:rsidP="0099774F">
      <w:pPr>
        <w:rPr>
          <w:rFonts w:ascii="Calibri" w:hAnsi="Calibri" w:cs="Calibri"/>
        </w:rPr>
      </w:pPr>
    </w:p>
    <w:sectPr w:rsidR="0099774F" w:rsidRPr="0099774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5EDE" w14:textId="77777777" w:rsidR="00090317" w:rsidRDefault="00090317">
      <w:pPr>
        <w:spacing w:after="0" w:line="240" w:lineRule="auto"/>
      </w:pPr>
      <w:r>
        <w:separator/>
      </w:r>
    </w:p>
  </w:endnote>
  <w:endnote w:type="continuationSeparator" w:id="0">
    <w:p w14:paraId="4E218BA1" w14:textId="77777777" w:rsidR="00090317" w:rsidRDefault="0009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C7C5" w14:textId="77777777" w:rsidR="004A3092" w:rsidRDefault="004A3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9106" w14:textId="77777777" w:rsidR="004A3092" w:rsidRDefault="004A3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9ECF" w14:textId="77777777" w:rsidR="004A3092" w:rsidRDefault="004A3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D5CF" w14:textId="77777777" w:rsidR="00090317" w:rsidRDefault="00090317">
      <w:pPr>
        <w:spacing w:after="0" w:line="240" w:lineRule="auto"/>
      </w:pPr>
      <w:r>
        <w:separator/>
      </w:r>
    </w:p>
  </w:footnote>
  <w:footnote w:type="continuationSeparator" w:id="0">
    <w:p w14:paraId="630D42B0" w14:textId="77777777" w:rsidR="00090317" w:rsidRDefault="0009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817F" w14:textId="77777777" w:rsidR="004A3092" w:rsidRDefault="004A3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1DF7" w14:textId="610BE66A" w:rsidR="0084463A" w:rsidRDefault="000D7475">
    <w:pPr>
      <w:pStyle w:val="Header"/>
      <w:rPr>
        <w:noProof/>
        <w:lang w:eastAsia="zh-CN"/>
      </w:rPr>
    </w:pPr>
    <w:r w:rsidRPr="000D7475">
      <w:rPr>
        <w:noProof/>
        <w:lang w:eastAsia="zh-CN"/>
      </w:rPr>
      <w:drawing>
        <wp:anchor distT="0" distB="0" distL="114300" distR="114300" simplePos="0" relativeHeight="251671552" behindDoc="1" locked="0" layoutInCell="1" allowOverlap="1" wp14:anchorId="40C819FA" wp14:editId="42D0D826">
          <wp:simplePos x="0" y="0"/>
          <wp:positionH relativeFrom="column">
            <wp:posOffset>0</wp:posOffset>
          </wp:positionH>
          <wp:positionV relativeFrom="paragraph">
            <wp:posOffset>-219710</wp:posOffset>
          </wp:positionV>
          <wp:extent cx="1733550" cy="676275"/>
          <wp:effectExtent l="0" t="0" r="0" b="0"/>
          <wp:wrapTight wrapText="bothSides">
            <wp:wrapPolygon edited="0">
              <wp:start x="4035" y="3651"/>
              <wp:lineTo x="2136" y="8518"/>
              <wp:lineTo x="1899" y="15211"/>
              <wp:lineTo x="4035" y="19470"/>
              <wp:lineTo x="4510" y="20687"/>
              <wp:lineTo x="16853" y="20687"/>
              <wp:lineTo x="17327" y="19470"/>
              <wp:lineTo x="19464" y="15211"/>
              <wp:lineTo x="19938" y="11561"/>
              <wp:lineTo x="16378" y="9127"/>
              <wp:lineTo x="4985" y="3651"/>
              <wp:lineTo x="4035" y="365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a-vis.jpg"/>
                  <pic:cNvPicPr/>
                </pic:nvPicPr>
                <pic:blipFill rotWithShape="1">
                  <a:blip r:embed="rId1">
                    <a:extLst>
                      <a:ext uri="{28A0092B-C50C-407E-A947-70E740481C1C}">
                        <a14:useLocalDpi xmlns:a14="http://schemas.microsoft.com/office/drawing/2010/main" val="0"/>
                      </a:ext>
                    </a:extLst>
                  </a:blip>
                  <a:srcRect t="28022" b="32967"/>
                  <a:stretch/>
                </pic:blipFill>
                <pic:spPr bwMode="auto">
                  <a:xfrm>
                    <a:off x="0" y="0"/>
                    <a:ext cx="1733550"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20BB0B" w14:textId="40B03259" w:rsidR="004A3092" w:rsidRDefault="004A3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F1A8" w14:textId="77777777" w:rsidR="004A3092" w:rsidRDefault="004A3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9.75pt;height:39pt" o:bullet="t">
        <v:imagedata r:id="rId1" o:title="In Languages Twitter Logo HI RES png"/>
      </v:shape>
    </w:pict>
  </w:numPicBullet>
  <w:numPicBullet w:numPicBulletId="1">
    <w:pict>
      <v:shape id="_x0000_i1080" type="#_x0000_t75" style="width:300.75pt;height:295.5pt" o:bullet="t">
        <v:imagedata r:id="rId2" o:title="vis-a-vis-logo 2"/>
      </v:shape>
    </w:pict>
  </w:numPicBullet>
  <w:numPicBullet w:numPicBulletId="2">
    <w:pict>
      <v:shape id="_x0000_i1081" type="#_x0000_t75" style="width:294pt;height:294pt" o:bullet="t">
        <v:imagedata r:id="rId3" o:title="House logo"/>
      </v:shape>
    </w:pict>
  </w:numPicBullet>
  <w:abstractNum w:abstractNumId="0" w15:restartNumberingAfterBreak="0">
    <w:nsid w:val="02C57B4E"/>
    <w:multiLevelType w:val="hybridMultilevel"/>
    <w:tmpl w:val="84BCB5F2"/>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58C1"/>
    <w:multiLevelType w:val="hybridMultilevel"/>
    <w:tmpl w:val="8EFA8C48"/>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636E"/>
    <w:multiLevelType w:val="hybridMultilevel"/>
    <w:tmpl w:val="664871E6"/>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27968"/>
    <w:multiLevelType w:val="hybridMultilevel"/>
    <w:tmpl w:val="95F6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21D2B"/>
    <w:multiLevelType w:val="hybridMultilevel"/>
    <w:tmpl w:val="7856F522"/>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622E9"/>
    <w:multiLevelType w:val="hybridMultilevel"/>
    <w:tmpl w:val="F55A2282"/>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235A"/>
    <w:multiLevelType w:val="hybridMultilevel"/>
    <w:tmpl w:val="D4CA01B2"/>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B47D9"/>
    <w:multiLevelType w:val="hybridMultilevel"/>
    <w:tmpl w:val="1E9E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95029"/>
    <w:multiLevelType w:val="hybridMultilevel"/>
    <w:tmpl w:val="DBC6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9BB"/>
    <w:multiLevelType w:val="hybridMultilevel"/>
    <w:tmpl w:val="DB004A08"/>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91787"/>
    <w:multiLevelType w:val="hybridMultilevel"/>
    <w:tmpl w:val="ABB26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66ED5"/>
    <w:multiLevelType w:val="hybridMultilevel"/>
    <w:tmpl w:val="F9DE83B0"/>
    <w:lvl w:ilvl="0" w:tplc="9A88CDC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9730B"/>
    <w:multiLevelType w:val="hybridMultilevel"/>
    <w:tmpl w:val="6172BF1A"/>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2359A"/>
    <w:multiLevelType w:val="hybridMultilevel"/>
    <w:tmpl w:val="3A3A4F8C"/>
    <w:lvl w:ilvl="0" w:tplc="41A6E09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46C9E"/>
    <w:multiLevelType w:val="hybridMultilevel"/>
    <w:tmpl w:val="8D7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95E25"/>
    <w:multiLevelType w:val="hybridMultilevel"/>
    <w:tmpl w:val="EFE816A8"/>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83A9D"/>
    <w:multiLevelType w:val="multilevel"/>
    <w:tmpl w:val="97E4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20D51"/>
    <w:multiLevelType w:val="hybridMultilevel"/>
    <w:tmpl w:val="F92CD54A"/>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15F35"/>
    <w:multiLevelType w:val="hybridMultilevel"/>
    <w:tmpl w:val="9B50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85C47"/>
    <w:multiLevelType w:val="hybridMultilevel"/>
    <w:tmpl w:val="D0422A2A"/>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D757A"/>
    <w:multiLevelType w:val="hybridMultilevel"/>
    <w:tmpl w:val="1A7C6554"/>
    <w:lvl w:ilvl="0" w:tplc="9A88CDC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A4171"/>
    <w:multiLevelType w:val="hybridMultilevel"/>
    <w:tmpl w:val="9BAA6E00"/>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721DC"/>
    <w:multiLevelType w:val="hybridMultilevel"/>
    <w:tmpl w:val="A04AAA8C"/>
    <w:lvl w:ilvl="0" w:tplc="9A88CDC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A2960"/>
    <w:multiLevelType w:val="hybridMultilevel"/>
    <w:tmpl w:val="06D09D88"/>
    <w:lvl w:ilvl="0" w:tplc="41A6E09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352589">
    <w:abstractNumId w:val="16"/>
  </w:num>
  <w:num w:numId="2" w16cid:durableId="520702053">
    <w:abstractNumId w:val="10"/>
  </w:num>
  <w:num w:numId="3" w16cid:durableId="573396195">
    <w:abstractNumId w:val="8"/>
  </w:num>
  <w:num w:numId="4" w16cid:durableId="1444613135">
    <w:abstractNumId w:val="7"/>
  </w:num>
  <w:num w:numId="5" w16cid:durableId="516238407">
    <w:abstractNumId w:val="3"/>
  </w:num>
  <w:num w:numId="6" w16cid:durableId="1728845504">
    <w:abstractNumId w:val="14"/>
  </w:num>
  <w:num w:numId="7" w16cid:durableId="675958940">
    <w:abstractNumId w:val="22"/>
  </w:num>
  <w:num w:numId="8" w16cid:durableId="593319394">
    <w:abstractNumId w:val="20"/>
  </w:num>
  <w:num w:numId="9" w16cid:durableId="1842087218">
    <w:abstractNumId w:val="11"/>
  </w:num>
  <w:num w:numId="10" w16cid:durableId="1347445377">
    <w:abstractNumId w:val="18"/>
  </w:num>
  <w:num w:numId="11" w16cid:durableId="344866858">
    <w:abstractNumId w:val="9"/>
  </w:num>
  <w:num w:numId="12" w16cid:durableId="1301304201">
    <w:abstractNumId w:val="2"/>
  </w:num>
  <w:num w:numId="13" w16cid:durableId="558636219">
    <w:abstractNumId w:val="1"/>
  </w:num>
  <w:num w:numId="14" w16cid:durableId="2041012328">
    <w:abstractNumId w:val="5"/>
  </w:num>
  <w:num w:numId="15" w16cid:durableId="1938446525">
    <w:abstractNumId w:val="15"/>
  </w:num>
  <w:num w:numId="16" w16cid:durableId="756445792">
    <w:abstractNumId w:val="6"/>
  </w:num>
  <w:num w:numId="17" w16cid:durableId="1650203914">
    <w:abstractNumId w:val="0"/>
  </w:num>
  <w:num w:numId="18" w16cid:durableId="581452335">
    <w:abstractNumId w:val="17"/>
  </w:num>
  <w:num w:numId="19" w16cid:durableId="917981510">
    <w:abstractNumId w:val="21"/>
  </w:num>
  <w:num w:numId="20" w16cid:durableId="1357655122">
    <w:abstractNumId w:val="19"/>
  </w:num>
  <w:num w:numId="21" w16cid:durableId="1010958705">
    <w:abstractNumId w:val="23"/>
  </w:num>
  <w:num w:numId="22" w16cid:durableId="948775028">
    <w:abstractNumId w:val="4"/>
  </w:num>
  <w:num w:numId="23" w16cid:durableId="846208499">
    <w:abstractNumId w:val="13"/>
  </w:num>
  <w:num w:numId="24" w16cid:durableId="744498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C54"/>
    <w:rsid w:val="000565F2"/>
    <w:rsid w:val="0007746B"/>
    <w:rsid w:val="00085BE8"/>
    <w:rsid w:val="00090317"/>
    <w:rsid w:val="000B3ED1"/>
    <w:rsid w:val="000D1393"/>
    <w:rsid w:val="000D7475"/>
    <w:rsid w:val="000E3379"/>
    <w:rsid w:val="00133CA5"/>
    <w:rsid w:val="00160B03"/>
    <w:rsid w:val="00183023"/>
    <w:rsid w:val="00192B10"/>
    <w:rsid w:val="00194848"/>
    <w:rsid w:val="00194EE5"/>
    <w:rsid w:val="001B34CC"/>
    <w:rsid w:val="001C169D"/>
    <w:rsid w:val="001F0C93"/>
    <w:rsid w:val="0020532E"/>
    <w:rsid w:val="002332E7"/>
    <w:rsid w:val="00261B44"/>
    <w:rsid w:val="0029734D"/>
    <w:rsid w:val="002C7D72"/>
    <w:rsid w:val="002F324A"/>
    <w:rsid w:val="00307851"/>
    <w:rsid w:val="00326988"/>
    <w:rsid w:val="00344E77"/>
    <w:rsid w:val="00396764"/>
    <w:rsid w:val="003F0217"/>
    <w:rsid w:val="003F7A01"/>
    <w:rsid w:val="00426F1E"/>
    <w:rsid w:val="00464CA3"/>
    <w:rsid w:val="00465A91"/>
    <w:rsid w:val="004831F6"/>
    <w:rsid w:val="004A3092"/>
    <w:rsid w:val="004F071D"/>
    <w:rsid w:val="00512C42"/>
    <w:rsid w:val="00521231"/>
    <w:rsid w:val="005531B1"/>
    <w:rsid w:val="00556D7C"/>
    <w:rsid w:val="00567D98"/>
    <w:rsid w:val="005B42AA"/>
    <w:rsid w:val="005E392A"/>
    <w:rsid w:val="005F0E1C"/>
    <w:rsid w:val="00606534"/>
    <w:rsid w:val="00625AFB"/>
    <w:rsid w:val="00642A3F"/>
    <w:rsid w:val="006746FC"/>
    <w:rsid w:val="006D31A7"/>
    <w:rsid w:val="00736F11"/>
    <w:rsid w:val="00742616"/>
    <w:rsid w:val="00794DC1"/>
    <w:rsid w:val="007E738E"/>
    <w:rsid w:val="00821BC5"/>
    <w:rsid w:val="0082713D"/>
    <w:rsid w:val="00842584"/>
    <w:rsid w:val="0084463A"/>
    <w:rsid w:val="008914A8"/>
    <w:rsid w:val="008B2C3E"/>
    <w:rsid w:val="008B609B"/>
    <w:rsid w:val="008B6D14"/>
    <w:rsid w:val="008F1021"/>
    <w:rsid w:val="00940D60"/>
    <w:rsid w:val="0094257E"/>
    <w:rsid w:val="009769AB"/>
    <w:rsid w:val="0099774F"/>
    <w:rsid w:val="009E1D1F"/>
    <w:rsid w:val="00A1634B"/>
    <w:rsid w:val="00A253D6"/>
    <w:rsid w:val="00A351C8"/>
    <w:rsid w:val="00A569D2"/>
    <w:rsid w:val="00A779AB"/>
    <w:rsid w:val="00AB0E25"/>
    <w:rsid w:val="00AC7F6C"/>
    <w:rsid w:val="00AF4217"/>
    <w:rsid w:val="00B51461"/>
    <w:rsid w:val="00B822B3"/>
    <w:rsid w:val="00B82CB4"/>
    <w:rsid w:val="00B902A6"/>
    <w:rsid w:val="00B962E1"/>
    <w:rsid w:val="00BA2A37"/>
    <w:rsid w:val="00BE45B4"/>
    <w:rsid w:val="00C162C9"/>
    <w:rsid w:val="00C236DC"/>
    <w:rsid w:val="00C40C54"/>
    <w:rsid w:val="00C51FCF"/>
    <w:rsid w:val="00C907BC"/>
    <w:rsid w:val="00C94890"/>
    <w:rsid w:val="00CA0836"/>
    <w:rsid w:val="00D542A1"/>
    <w:rsid w:val="00D7089C"/>
    <w:rsid w:val="00D9195B"/>
    <w:rsid w:val="00DA0820"/>
    <w:rsid w:val="00E05915"/>
    <w:rsid w:val="00E12EE9"/>
    <w:rsid w:val="00E17DE0"/>
    <w:rsid w:val="00E3418F"/>
    <w:rsid w:val="00E41A8D"/>
    <w:rsid w:val="00E52E16"/>
    <w:rsid w:val="00E70AC0"/>
    <w:rsid w:val="00E96081"/>
    <w:rsid w:val="00EF2853"/>
    <w:rsid w:val="00EF799F"/>
    <w:rsid w:val="00F02959"/>
    <w:rsid w:val="00F45E71"/>
    <w:rsid w:val="00F51B4C"/>
    <w:rsid w:val="00F9495A"/>
    <w:rsid w:val="00FB5130"/>
    <w:rsid w:val="00FE36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0BAD0"/>
  <w15:docId w15:val="{3370E15D-E06D-41D2-9E3A-894DDDA0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34D"/>
  </w:style>
  <w:style w:type="paragraph" w:styleId="Heading1">
    <w:name w:val="heading 1"/>
    <w:basedOn w:val="Normal"/>
    <w:next w:val="Normal"/>
    <w:link w:val="Heading1Char"/>
    <w:uiPriority w:val="9"/>
    <w:qFormat/>
    <w:rsid w:val="00297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73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34D"/>
  </w:style>
  <w:style w:type="paragraph" w:customStyle="1" w:styleId="p1">
    <w:name w:val="p1"/>
    <w:basedOn w:val="Normal"/>
    <w:rsid w:val="00297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9734D"/>
  </w:style>
  <w:style w:type="character" w:customStyle="1" w:styleId="s3">
    <w:name w:val="s3"/>
    <w:basedOn w:val="DefaultParagraphFont"/>
    <w:rsid w:val="0029734D"/>
  </w:style>
  <w:style w:type="character" w:customStyle="1" w:styleId="Heading2Char">
    <w:name w:val="Heading 2 Char"/>
    <w:basedOn w:val="DefaultParagraphFont"/>
    <w:link w:val="Heading2"/>
    <w:uiPriority w:val="9"/>
    <w:rsid w:val="0029734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9734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97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29734D"/>
  </w:style>
  <w:style w:type="paragraph" w:styleId="ListParagraph">
    <w:name w:val="List Paragraph"/>
    <w:basedOn w:val="Normal"/>
    <w:uiPriority w:val="34"/>
    <w:qFormat/>
    <w:rsid w:val="0029734D"/>
    <w:pPr>
      <w:ind w:left="720"/>
      <w:contextualSpacing/>
    </w:pPr>
  </w:style>
  <w:style w:type="paragraph" w:styleId="IntenseQuote">
    <w:name w:val="Intense Quote"/>
    <w:basedOn w:val="Normal"/>
    <w:next w:val="Normal"/>
    <w:link w:val="IntenseQuoteChar"/>
    <w:uiPriority w:val="30"/>
    <w:qFormat/>
    <w:rsid w:val="00EF28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853"/>
    <w:rPr>
      <w:b/>
      <w:bCs/>
      <w:i/>
      <w:iCs/>
      <w:color w:val="4F81BD" w:themeColor="accent1"/>
    </w:rPr>
  </w:style>
  <w:style w:type="paragraph" w:styleId="Footer">
    <w:name w:val="footer"/>
    <w:basedOn w:val="Normal"/>
    <w:link w:val="FooterChar"/>
    <w:uiPriority w:val="99"/>
    <w:unhideWhenUsed/>
    <w:rsid w:val="00674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6FC"/>
  </w:style>
  <w:style w:type="character" w:styleId="Hyperlink">
    <w:name w:val="Hyperlink"/>
    <w:basedOn w:val="DefaultParagraphFont"/>
    <w:uiPriority w:val="99"/>
    <w:unhideWhenUsed/>
    <w:rsid w:val="00842584"/>
    <w:rPr>
      <w:color w:val="0000FF" w:themeColor="hyperlink"/>
      <w:u w:val="single"/>
    </w:rPr>
  </w:style>
  <w:style w:type="character" w:styleId="UnresolvedMention">
    <w:name w:val="Unresolved Mention"/>
    <w:basedOn w:val="DefaultParagraphFont"/>
    <w:uiPriority w:val="99"/>
    <w:semiHidden/>
    <w:unhideWhenUsed/>
    <w:rsid w:val="00842584"/>
    <w:rPr>
      <w:color w:val="605E5C"/>
      <w:shd w:val="clear" w:color="auto" w:fill="E1DFDD"/>
    </w:rPr>
  </w:style>
  <w:style w:type="paragraph" w:styleId="BalloonText">
    <w:name w:val="Balloon Text"/>
    <w:basedOn w:val="Normal"/>
    <w:link w:val="BalloonTextChar"/>
    <w:uiPriority w:val="99"/>
    <w:semiHidden/>
    <w:unhideWhenUsed/>
    <w:rsid w:val="00997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1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uitionlang.sharepoint.com/sites/Shared/Documents/GENERAL/Vis%20a%20Vis/Ts%20and%20Cs/Intuitionlang.com/feedbac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ach@intuitionlan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uitionlang.sharepoint.com/sites/Shared/Documents/GENERAL/Vis%20a%20Vis/Ts%20and%20Cs/zoom.u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691915821254A97D41DE24E92F93F" ma:contentTypeVersion="13" ma:contentTypeDescription="Create a new document." ma:contentTypeScope="" ma:versionID="5b817f79485041eaa86c775b5f9fffc1">
  <xsd:schema xmlns:xsd="http://www.w3.org/2001/XMLSchema" xmlns:xs="http://www.w3.org/2001/XMLSchema" xmlns:p="http://schemas.microsoft.com/office/2006/metadata/properties" xmlns:ns3="7410057e-261d-44f9-8a32-345e078f4384" xmlns:ns4="4d5c3e5d-c8e4-4583-b2d0-873bd09f7cde" targetNamespace="http://schemas.microsoft.com/office/2006/metadata/properties" ma:root="true" ma:fieldsID="407af7ad47508d30112957c5124ec696" ns3:_="" ns4:_="">
    <xsd:import namespace="7410057e-261d-44f9-8a32-345e078f4384"/>
    <xsd:import namespace="4d5c3e5d-c8e4-4583-b2d0-873bd09f7c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057e-261d-44f9-8a32-345e078f4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c3e5d-c8e4-4583-b2d0-873bd09f7c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85E9D-ABD4-431D-99C5-138976052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F202AB-4A4C-4806-B92A-E39FFF70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0057e-261d-44f9-8a32-345e078f4384"/>
    <ds:schemaRef ds:uri="4d5c3e5d-c8e4-4583-b2d0-873bd09f7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72F2D-1BD5-41E6-9CD5-885579CAB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Simon Thorley</cp:lastModifiedBy>
  <cp:revision>14</cp:revision>
  <cp:lastPrinted>2018-05-14T10:54:00Z</cp:lastPrinted>
  <dcterms:created xsi:type="dcterms:W3CDTF">2020-04-07T13:35:00Z</dcterms:created>
  <dcterms:modified xsi:type="dcterms:W3CDTF">2024-03-12T13:14:00Z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0x01010097F691915821254A97D41DE24E92F93F</vt:lpwstr>
  </property>
  <property fmtid="{D5CDD505-2E9C-101B-9397-08002B2CF9AE}" pid="3" name="Order">
    <vt:r8>1139600</vt:r8>
  </property>
  <property fmtid="{D5CDD505-2E9C-101B-9397-08002B2CF9AE}" pid="4" name="_dlc_DocIdItemGuid">
    <vt:lpwstr>7cea5ad2-f44b-5239-8514-ef4b644007c3</vt:lpwstr>
  </property>
</Properties>
</file>